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440001-2022-33311</w:t>
      </w:r>
    </w:p>
    <w:p>
      <w:pPr>
        <w:jc w:val="center"/>
      </w:pPr>
      <w:r>
        <w:rPr>
          <w:b/>
          <w:sz w:val="24"/>
        </w:rPr>
        <w:t>采购项目编号：</w:t>
      </w:r>
      <w:r>
        <w:rPr>
          <w:b/>
          <w:sz w:val="24"/>
        </w:rPr>
        <w:t>HX30610122YLCZ</w:t>
      </w:r>
    </w:p>
    <w:p>
      <w:pPr>
        <w:jc w:val="center"/>
      </w:pPr>
      <w:r>
        <w:rPr>
          <w:b/>
          <w:sz w:val="24"/>
        </w:rPr>
        <w:t>项目名称：</w:t>
      </w:r>
      <w:r>
        <w:rPr>
          <w:b/>
          <w:sz w:val="24"/>
        </w:rPr>
        <w:t>广东省药品检验所2022年实验耗材项目</w:t>
      </w:r>
    </w:p>
    <w:p>
      <w:pPr>
        <w:jc w:val="center"/>
      </w:pPr>
      <w:r>
        <w:rPr>
          <w:b/>
          <w:sz w:val="24"/>
        </w:rPr>
        <w:t>采购人：</w:t>
      </w:r>
      <w:r>
        <w:rPr>
          <w:b/>
          <w:sz w:val="24"/>
        </w:rPr>
        <w:t>广东省药品检验所</w:t>
      </w:r>
    </w:p>
    <w:p>
      <w:pPr>
        <w:jc w:val="center"/>
      </w:pPr>
      <w:r>
        <w:rPr>
          <w:b/>
          <w:sz w:val="24"/>
        </w:rPr>
        <w:t>采购代理机构：</w:t>
      </w:r>
      <w:r>
        <w:rPr>
          <w:b/>
          <w:sz w:val="24"/>
        </w:rPr>
        <w:t>广东华鑫招标采购有限公司</w:t>
      </w:r>
    </w:p>
    <w:p>
      <w:pPr>
        <w:ind w:firstLine="480"/>
      </w:pPr>
    </w:p>
    <w:p>
      <w:r>
        <w:rPr/>
        <w:t xml:space="preserve"> </w:t>
      </w:r>
    </w:p>
    <w:p/>
    <w:p>
      <w:pPr>
        <w:jc w:val="center"/>
      </w:pPr>
      <w:r>
        <w:rPr>
          <w:b/>
          <w:sz w:val="36"/>
        </w:rPr>
        <w:t>第一章投标邀请</w:t>
      </w:r>
    </w:p>
    <w:p>
      <w:pPr>
        <w:ind w:firstLine="480"/>
      </w:pPr>
      <w:r>
        <w:rPr/>
        <w:t>广东华鑫招标采购有限公司</w:t>
      </w:r>
      <w:r>
        <w:rPr/>
        <w:t>受</w:t>
      </w:r>
      <w:r>
        <w:rPr/>
        <w:t>广东省药品检验所</w:t>
      </w:r>
      <w:r>
        <w:rPr/>
        <w:t>的委托，采用</w:t>
      </w:r>
      <w:r>
        <w:rPr/>
        <w:t>公开招标</w:t>
      </w:r>
      <w:r>
        <w:rPr/>
        <w:t>方式组织采购</w:t>
      </w:r>
      <w:r>
        <w:rPr/>
        <w:t>广东省药品检验所2022年实验耗材项目</w:t>
      </w:r>
      <w:r>
        <w:rPr/>
        <w:t>。欢迎符合资格条件的国内供应商参加投标。</w:t>
      </w:r>
    </w:p>
    <w:p>
      <w:r>
        <w:rPr>
          <w:b/>
          <w:sz w:val="28"/>
        </w:rPr>
        <w:t>一.项目概述</w:t>
      </w:r>
    </w:p>
    <w:p>
      <w:r>
        <w:rPr>
          <w:b/>
          <w:sz w:val="24"/>
        </w:rPr>
        <w:t>1.名称与编号</w:t>
      </w:r>
    </w:p>
    <w:p>
      <w:pPr>
        <w:ind w:firstLine="480"/>
      </w:pPr>
      <w:r>
        <w:rPr/>
        <w:t>项目名称：</w:t>
      </w:r>
      <w:r>
        <w:rPr/>
        <w:t>广东省药品检验所2022年实验耗材项目</w:t>
      </w:r>
    </w:p>
    <w:p>
      <w:pPr>
        <w:ind w:firstLine="480"/>
      </w:pPr>
      <w:r>
        <w:rPr/>
        <w:t>采购计划编号：</w:t>
      </w:r>
      <w:r>
        <w:rPr/>
        <w:t>440001-2022-33311</w:t>
      </w:r>
    </w:p>
    <w:p>
      <w:pPr>
        <w:ind w:firstLine="480"/>
      </w:pPr>
      <w:r>
        <w:rPr/>
        <w:t>采购项目编号：</w:t>
      </w:r>
      <w:r>
        <w:rPr/>
        <w:t>HX30610122YLCZ</w:t>
      </w:r>
    </w:p>
    <w:p>
      <w:pPr>
        <w:ind w:firstLine="480"/>
      </w:pPr>
      <w:r>
        <w:rPr/>
        <w:t>采购方式：</w:t>
      </w:r>
      <w:r>
        <w:rPr/>
        <w:t>公开招标</w:t>
      </w:r>
    </w:p>
    <w:p>
      <w:pPr>
        <w:ind w:firstLine="480"/>
      </w:pPr>
      <w:r>
        <w:rPr/>
        <w:t>预算金额：</w:t>
      </w:r>
      <w:r>
        <w:rPr/>
        <w:t>9,000,000.00</w:t>
      </w:r>
      <w:r>
        <w:rPr/>
        <w:t>元</w:t>
      </w:r>
    </w:p>
    <w:p>
      <w:r>
        <w:rPr>
          <w:b/>
          <w:sz w:val="24"/>
        </w:rPr>
        <w:t>2.项目内容及需求情况（采购项目技术规格、参数及要求）</w:t>
      </w:r>
    </w:p>
    <w:p>
      <w:pPr>
        <w:ind w:firstLine="480"/>
      </w:pPr>
    </w:p>
    <w:p/>
    <w:p>
      <w:r>
        <w:rPr/>
        <w:t>采购包1(色谱类耗材1):</w:t>
      </w:r>
    </w:p>
    <w:p>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其他货物</w:t>
            </w:r>
          </w:p>
        </w:tc>
        <w:tc>
          <w:tcPr>
            <w:tcW w:type="dxa" w:w="2052"/>
          </w:tcPr>
          <w:p>
            <w:r>
              <w:rPr/>
              <w:t>色谱类耗材1</w:t>
            </w:r>
          </w:p>
        </w:tc>
        <w:tc>
          <w:tcPr>
            <w:tcW w:type="dxa" w:w="977"/>
          </w:tcPr>
          <w:p>
            <w:r>
              <w:rPr/>
              <w:t>1.0000(批)</w:t>
            </w:r>
          </w:p>
        </w:tc>
        <w:tc>
          <w:tcPr>
            <w:tcW w:type="dxa" w:w="977"/>
          </w:tcPr>
          <w:p>
            <w:r>
              <w:rPr/>
              <w:t>详见第二章</w:t>
            </w:r>
          </w:p>
        </w:tc>
        <w:tc>
          <w:tcPr>
            <w:tcW w:type="dxa" w:w="977"/>
          </w:tcPr>
          <w:p>
            <w:r>
              <w:rPr/>
              <w:t>2,000,000.00</w:t>
            </w:r>
          </w:p>
        </w:tc>
        <w:tc>
          <w:tcPr>
            <w:tcW w:type="dxa" w:w="977"/>
          </w:tcPr>
          <w:p>
            <w:r>
              <w:rPr/>
              <w:t>是</w:t>
            </w:r>
          </w:p>
        </w:tc>
      </w:tr>
    </w:tbl>
    <w:p/>
    <w:p>
      <w:r>
        <w:rPr/>
        <w:t>本采购包不接受联合体投标</w:t>
      </w:r>
    </w:p>
    <w:p/>
    <w:p>
      <w:r>
        <w:rPr/>
        <w:t>合同履行期限：合同签定之日起1年。</w:t>
      </w:r>
    </w:p>
    <w:p/>
    <w:p>
      <w:r>
        <w:rPr/>
        <w:t>采购包2(色谱类耗材2):</w:t>
      </w:r>
    </w:p>
    <w:p>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其他货物</w:t>
            </w:r>
          </w:p>
        </w:tc>
        <w:tc>
          <w:tcPr>
            <w:tcW w:type="dxa" w:w="2052"/>
          </w:tcPr>
          <w:p>
            <w:r>
              <w:rPr/>
              <w:t>色谱类耗材2</w:t>
            </w:r>
          </w:p>
        </w:tc>
        <w:tc>
          <w:tcPr>
            <w:tcW w:type="dxa" w:w="977"/>
          </w:tcPr>
          <w:p>
            <w:r>
              <w:rPr/>
              <w:t>1.0000(批)</w:t>
            </w:r>
          </w:p>
        </w:tc>
        <w:tc>
          <w:tcPr>
            <w:tcW w:type="dxa" w:w="977"/>
          </w:tcPr>
          <w:p>
            <w:r>
              <w:rPr/>
              <w:t>详见第二章</w:t>
            </w:r>
          </w:p>
        </w:tc>
        <w:tc>
          <w:tcPr>
            <w:tcW w:type="dxa" w:w="977"/>
          </w:tcPr>
          <w:p>
            <w:r>
              <w:rPr/>
              <w:t>1,600,000.00</w:t>
            </w:r>
          </w:p>
        </w:tc>
        <w:tc>
          <w:tcPr>
            <w:tcW w:type="dxa" w:w="977"/>
          </w:tcPr>
          <w:p>
            <w:r>
              <w:rPr/>
              <w:t>是</w:t>
            </w:r>
          </w:p>
        </w:tc>
      </w:tr>
    </w:tbl>
    <w:p/>
    <w:p>
      <w:r>
        <w:rPr/>
        <w:t>本采购包不接受联合体投标</w:t>
      </w:r>
    </w:p>
    <w:p/>
    <w:p>
      <w:r>
        <w:rPr/>
        <w:t>合同履行期限：合同签定之日起1年。</w:t>
      </w:r>
    </w:p>
    <w:p/>
    <w:p>
      <w:r>
        <w:rPr/>
        <w:t>采购包3(试剂类（含标准物质）):</w:t>
      </w:r>
    </w:p>
    <w:p>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其他货物</w:t>
            </w:r>
          </w:p>
        </w:tc>
        <w:tc>
          <w:tcPr>
            <w:tcW w:type="dxa" w:w="2052"/>
          </w:tcPr>
          <w:p>
            <w:r>
              <w:rPr/>
              <w:t>试剂类（含标准物质）</w:t>
            </w:r>
          </w:p>
        </w:tc>
        <w:tc>
          <w:tcPr>
            <w:tcW w:type="dxa" w:w="977"/>
          </w:tcPr>
          <w:p>
            <w:r>
              <w:rPr/>
              <w:t>1.0000(批)</w:t>
            </w:r>
          </w:p>
        </w:tc>
        <w:tc>
          <w:tcPr>
            <w:tcW w:type="dxa" w:w="977"/>
          </w:tcPr>
          <w:p>
            <w:r>
              <w:rPr/>
              <w:t>详见第二章</w:t>
            </w:r>
          </w:p>
        </w:tc>
        <w:tc>
          <w:tcPr>
            <w:tcW w:type="dxa" w:w="977"/>
          </w:tcPr>
          <w:p>
            <w:r>
              <w:rPr/>
              <w:t>3,000,000.00</w:t>
            </w:r>
          </w:p>
        </w:tc>
        <w:tc>
          <w:tcPr>
            <w:tcW w:type="dxa" w:w="977"/>
          </w:tcPr>
          <w:p>
            <w:r>
              <w:rPr/>
              <w:t>是</w:t>
            </w:r>
          </w:p>
        </w:tc>
      </w:tr>
    </w:tbl>
    <w:p/>
    <w:p>
      <w:r>
        <w:rPr/>
        <w:t>本采购包不接受联合体投标</w:t>
      </w:r>
    </w:p>
    <w:p/>
    <w:p>
      <w:r>
        <w:rPr/>
        <w:t>合同履行期限：合同签定之日起1年。</w:t>
      </w:r>
    </w:p>
    <w:p/>
    <w:p>
      <w:r>
        <w:rPr/>
        <w:t>采购包4(微生物及试剂盒类):</w:t>
      </w:r>
    </w:p>
    <w:p>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4-1</w:t>
            </w:r>
          </w:p>
        </w:tc>
        <w:tc>
          <w:tcPr>
            <w:tcW w:type="dxa" w:w="1368"/>
          </w:tcPr>
          <w:p>
            <w:r>
              <w:rPr/>
              <w:t>其他货物</w:t>
            </w:r>
          </w:p>
        </w:tc>
        <w:tc>
          <w:tcPr>
            <w:tcW w:type="dxa" w:w="2052"/>
          </w:tcPr>
          <w:p>
            <w:r>
              <w:rPr/>
              <w:t>微生物及试剂盒类</w:t>
            </w:r>
          </w:p>
        </w:tc>
        <w:tc>
          <w:tcPr>
            <w:tcW w:type="dxa" w:w="977"/>
          </w:tcPr>
          <w:p>
            <w:r>
              <w:rPr/>
              <w:t>1.0000(批)</w:t>
            </w:r>
          </w:p>
        </w:tc>
        <w:tc>
          <w:tcPr>
            <w:tcW w:type="dxa" w:w="977"/>
          </w:tcPr>
          <w:p>
            <w:r>
              <w:rPr/>
              <w:t>详见第二章</w:t>
            </w:r>
          </w:p>
        </w:tc>
        <w:tc>
          <w:tcPr>
            <w:tcW w:type="dxa" w:w="977"/>
          </w:tcPr>
          <w:p>
            <w:r>
              <w:rPr/>
              <w:t>1,000,000.00</w:t>
            </w:r>
          </w:p>
        </w:tc>
        <w:tc>
          <w:tcPr>
            <w:tcW w:type="dxa" w:w="977"/>
          </w:tcPr>
          <w:p>
            <w:r>
              <w:rPr/>
              <w:t>是</w:t>
            </w:r>
          </w:p>
        </w:tc>
      </w:tr>
    </w:tbl>
    <w:p/>
    <w:p>
      <w:r>
        <w:rPr/>
        <w:t>本采购包不接受联合体投标</w:t>
      </w:r>
    </w:p>
    <w:p/>
    <w:p>
      <w:r>
        <w:rPr/>
        <w:t>合同履行期限：合同签定之日起1年。</w:t>
      </w:r>
    </w:p>
    <w:p/>
    <w:p>
      <w:r>
        <w:rPr/>
        <w:t>采购包5(玻璃仪器及其他):</w:t>
      </w:r>
    </w:p>
    <w:p>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5-1</w:t>
            </w:r>
          </w:p>
        </w:tc>
        <w:tc>
          <w:tcPr>
            <w:tcW w:type="dxa" w:w="1368"/>
          </w:tcPr>
          <w:p>
            <w:r>
              <w:rPr/>
              <w:t>其他货物</w:t>
            </w:r>
          </w:p>
        </w:tc>
        <w:tc>
          <w:tcPr>
            <w:tcW w:type="dxa" w:w="2052"/>
          </w:tcPr>
          <w:p>
            <w:r>
              <w:rPr/>
              <w:t>玻璃仪器及其他</w:t>
            </w:r>
          </w:p>
        </w:tc>
        <w:tc>
          <w:tcPr>
            <w:tcW w:type="dxa" w:w="977"/>
          </w:tcPr>
          <w:p>
            <w:r>
              <w:rPr/>
              <w:t>1.0000(批)</w:t>
            </w:r>
          </w:p>
        </w:tc>
        <w:tc>
          <w:tcPr>
            <w:tcW w:type="dxa" w:w="977"/>
          </w:tcPr>
          <w:p>
            <w:r>
              <w:rPr/>
              <w:t>详见第二章</w:t>
            </w:r>
          </w:p>
        </w:tc>
        <w:tc>
          <w:tcPr>
            <w:tcW w:type="dxa" w:w="977"/>
          </w:tcPr>
          <w:p>
            <w:r>
              <w:rPr/>
              <w:t>1,400,000.00</w:t>
            </w:r>
          </w:p>
        </w:tc>
        <w:tc>
          <w:tcPr>
            <w:tcW w:type="dxa" w:w="977"/>
          </w:tcPr>
          <w:p>
            <w:r>
              <w:rPr/>
              <w:t>是</w:t>
            </w:r>
          </w:p>
        </w:tc>
      </w:tr>
    </w:tbl>
    <w:p/>
    <w:p>
      <w:r>
        <w:rPr/>
        <w:t>本采购包不接受联合体投标</w:t>
      </w:r>
    </w:p>
    <w:p/>
    <w:p>
      <w:r>
        <w:rPr/>
        <w:t>合同履行期限：合同签定之日起1年。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的年度财务状况报告复印件，或2022年任意1个月的财务状况报告复印件；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采购包1（色谱类耗材1）：</w:t>
      </w:r>
      <w:r>
        <w:rPr/>
        <w:t>无</w:t>
      </w:r>
    </w:p>
    <w:p>
      <w:pPr>
        <w:jc w:val="left"/>
      </w:pPr>
    </w:p>
    <w:p>
      <w:r>
        <w:rPr/>
        <w:t>采购包2（色谱类耗材2）：</w:t>
      </w:r>
      <w:r>
        <w:rPr/>
        <w:t>无</w:t>
      </w:r>
    </w:p>
    <w:p>
      <w:pPr>
        <w:jc w:val="left"/>
      </w:pPr>
    </w:p>
    <w:p>
      <w:r>
        <w:rPr/>
        <w:t>采购包3（试剂类（含标准物质））：</w:t>
      </w:r>
      <w:r>
        <w:rPr/>
        <w:t>无</w:t>
      </w:r>
    </w:p>
    <w:p>
      <w:pPr>
        <w:jc w:val="left"/>
      </w:pPr>
    </w:p>
    <w:p>
      <w:r>
        <w:rPr/>
        <w:t>采购包4（微生物及试剂盒类）：</w:t>
      </w:r>
      <w:r>
        <w:rPr/>
        <w:t>无</w:t>
      </w:r>
    </w:p>
    <w:p>
      <w:pPr>
        <w:jc w:val="left"/>
      </w:pPr>
    </w:p>
    <w:p>
      <w:r>
        <w:rPr/>
        <w:t>采购包5（玻璃仪器及其他）：</w:t>
      </w:r>
      <w:r>
        <w:rPr/>
        <w:t>无</w:t>
      </w:r>
    </w:p>
    <w:p/>
    <w:p>
      <w:r>
        <w:rPr>
          <w:b/>
          <w:sz w:val="24"/>
        </w:rPr>
        <w:t>3.本项目特定的资格要求：</w:t>
      </w:r>
    </w:p>
    <w:p>
      <w:pPr>
        <w:ind w:firstLine="480"/>
      </w:pPr>
    </w:p>
    <w:p/>
    <w:p>
      <w:r>
        <w:rPr/>
        <w:t>采购包1（色谱类耗材1）：</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采购包2（色谱类耗材2）：</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采购包3（试剂类（含标准物质））：</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应具有运输非药品类易制毒化学品条件，须提供中华人民共和国道路运输经营许可证（经营范围包含经营性危险货物运输），如投标人无中华人民共和国道路运输经营许可证的，提供与具有该证件单位的合作协议和该单位的中华人民共和国道路运输经营许可证（经营范围包含经营性危险货物运输）。</w:t>
      </w:r>
    </w:p>
    <w:p/>
    <w:p>
      <w:r>
        <w:rPr/>
        <w:t>采购包4（微生物及试剂盒类）：</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为生产企业：所投产品为第二、三类医疗器械，提供监督管理部门签发的有效的《医疗器械生产许可证》复印件；（如国家另有规定，则适用其规定）；投标人为经营企业：所投产品为第二类医疗器械，承诺供货时提供监督管理部门签发的有效的《医疗器械经营备案凭证》复印件 ;所投产品为第三类医疗器械，提供监督管理部门签发的有效的《医疗器械经营许可证》复印件；（如国家另有规定，则适用其规定）</w:t>
      </w:r>
    </w:p>
    <w:p/>
    <w:p>
      <w:r>
        <w:rPr/>
        <w:t>采购包5（玻璃仪器及其他）：</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w:t>
        <w:tab/>
        <w:t xml:space="preserve"> 投标人为生产企业：所投产品为第二、三类医疗器械，提供监督管理部门签发的有效的《医疗器械生产许可证》复印件；（如国家另有规定，则适用其规定）；投标人为经营企业：所投产品为第二类医疗器械，承诺供货时提供监督管理部门签发的有效的《医疗器械经营备案凭证》复印件 ;所投产品为第三类医疗器械，提供监督管理部门签发的有效的《医疗器械经营许可证》复印件；（如国家另有规定，则适用其规定）</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www.gdhuaxin.cn</w:t>
      </w:r>
    </w:p>
    <w:p>
      <w:r>
        <w:rPr>
          <w:b/>
          <w:sz w:val="28"/>
        </w:rPr>
        <w:t>六.本项目联系方式：</w:t>
      </w:r>
    </w:p>
    <w:p>
      <w:r>
        <w:rPr>
          <w:b/>
          <w:sz w:val="24"/>
        </w:rPr>
        <w:t>1.采购人信息</w:t>
      </w:r>
    </w:p>
    <w:p>
      <w:pPr>
        <w:ind w:firstLine="480"/>
      </w:pPr>
      <w:r>
        <w:rPr/>
        <w:t>名称：</w:t>
      </w:r>
      <w:r>
        <w:rPr/>
        <w:t>广东省药品检验所</w:t>
      </w:r>
    </w:p>
    <w:p>
      <w:pPr>
        <w:ind w:firstLine="480"/>
      </w:pPr>
      <w:r>
        <w:rPr/>
        <w:t>地址：</w:t>
      </w:r>
      <w:r>
        <w:rPr/>
        <w:t>广州市黄埔区神舟路766号</w:t>
      </w:r>
    </w:p>
    <w:p>
      <w:pPr>
        <w:ind w:firstLine="480"/>
      </w:pPr>
      <w:r>
        <w:rPr/>
        <w:t>联系方式：</w:t>
      </w:r>
      <w:r>
        <w:rPr/>
        <w:t>020-81880342</w:t>
      </w:r>
    </w:p>
    <w:p>
      <w:r>
        <w:rPr>
          <w:b/>
          <w:sz w:val="24"/>
        </w:rPr>
        <w:t>2.采购代理机构信息</w:t>
      </w:r>
    </w:p>
    <w:p>
      <w:pPr>
        <w:ind w:firstLine="480"/>
      </w:pPr>
      <w:r>
        <w:rPr/>
        <w:t>名称：</w:t>
      </w:r>
      <w:r>
        <w:rPr/>
        <w:t>广东华鑫招标采购有限公司</w:t>
      </w:r>
    </w:p>
    <w:p>
      <w:pPr>
        <w:ind w:firstLine="480"/>
      </w:pPr>
      <w:r>
        <w:rPr/>
        <w:t>地址：</w:t>
      </w:r>
      <w:r>
        <w:rPr/>
        <w:t>广东省广州市越秀区广州大道中307号富力新天地花园自编C栋3601、3602、3603、3604、3611</w:t>
      </w:r>
    </w:p>
    <w:p>
      <w:pPr>
        <w:ind w:firstLine="480"/>
      </w:pPr>
      <w:r>
        <w:rPr/>
        <w:t>联系方式：</w:t>
      </w:r>
      <w:r>
        <w:rPr/>
        <w:t>020-87300828</w:t>
      </w:r>
    </w:p>
    <w:p>
      <w:r>
        <w:rPr>
          <w:b/>
          <w:sz w:val="24"/>
        </w:rPr>
        <w:t>3.项目联系方式</w:t>
      </w:r>
    </w:p>
    <w:p>
      <w:pPr>
        <w:ind w:firstLine="480"/>
      </w:pPr>
      <w:r>
        <w:rPr/>
        <w:t>项目联系人：</w:t>
      </w:r>
      <w:r>
        <w:rPr/>
        <w:t>广东华鑫招标采购有限公司</w:t>
      </w:r>
    </w:p>
    <w:p>
      <w:pPr>
        <w:ind w:firstLine="480"/>
      </w:pPr>
      <w:r>
        <w:rPr/>
        <w:t>电话：</w:t>
      </w:r>
      <w:r>
        <w:rPr/>
        <w:t>020-87300828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广东华鑫招标采购有限公司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color w:val="000000"/>
          <w:sz w:val="24"/>
        </w:rPr>
        <w:t>1.本项目为广东省药品检验所2022年度的实验耗材采购，预算金额为900万元。</w:t>
      </w:r>
    </w:p>
    <w:p>
      <w:r>
        <w:rPr>
          <w:color w:val="000000"/>
          <w:sz w:val="24"/>
        </w:rPr>
        <w:t>2.各投标人根据招标文件各包组采购清单填写第六章、格式三：分项报价表 信息。</w:t>
      </w:r>
    </w:p>
    <w:p>
      <w:r>
        <w:rPr>
          <w:color w:val="000000"/>
          <w:sz w:val="24"/>
        </w:rPr>
        <w:t>3.本采购需求在技术要求中指出的工艺、材料、设备，参照的商标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有的标准。如果实际使用的标准有不同s必须对用于替代的标准、规范与本需求选用标准﹑规范之间的明显差异点做出说明,并提交推荐标准或实施的中文版。</w:t>
      </w:r>
    </w:p>
    <w:p>
      <w:r>
        <w:rPr>
          <w:color w:val="000000"/>
          <w:sz w:val="24"/>
        </w:rPr>
        <w:t>4.本项目核心产品确定如下：</w:t>
      </w:r>
    </w:p>
    <w:p/>
    <w:tbl>
      <w:tblPr>
        <w:tblW w:w="0" w:type="auto"/>
        <w:tblBorders>
          <w:top w:val="single"/>
          <w:left w:val="single"/>
          <w:bottom w:val="single"/>
          <w:right w:val="single"/>
          <w:insideH w:val="single"/>
          <w:insideV w:val="single"/>
        </w:tblBorders>
      </w:tblPr>
      <w:tblGrid>
        <w:gridCol w:w="859"/>
        <w:gridCol w:w="859"/>
        <w:gridCol w:w="1121"/>
        <w:gridCol w:w="1921"/>
        <w:gridCol w:w="1623"/>
        <w:gridCol w:w="1062"/>
        <w:gridCol w:w="859"/>
      </w:tblGrid>
      <w:tr>
        <w:tc>
          <w:tcPr>
            <w:tcW w:type="dxa" w:w="859"/>
            <w:tcBorders>
              <w:top w:val="single" w:color="000000" w:sz="4"/>
              <w:left w:val="single" w:color="000000" w:sz="4"/>
              <w:bottom w:val="single" w:color="000000" w:sz="4"/>
              <w:right w:val="single" w:color="000000" w:sz="4"/>
            </w:tcBorders>
            <w:vAlign w:val="center"/>
          </w:tcPr>
          <w:p>
            <w:pPr>
              <w:jc w:val="center"/>
            </w:pPr>
            <w:r>
              <w:rPr>
                <w:b/>
                <w:color w:val="000000"/>
                <w:sz w:val="21"/>
              </w:rPr>
              <w:t>包组号</w:t>
            </w:r>
          </w:p>
        </w:tc>
        <w:tc>
          <w:tcPr>
            <w:tcW w:type="dxa" w:w="859"/>
            <w:tcBorders>
              <w:top w:val="single" w:color="000000" w:sz="4"/>
              <w:left w:val="single" w:color="000000" w:sz="4"/>
              <w:bottom w:val="single" w:color="000000" w:sz="4"/>
              <w:right w:val="single" w:color="000000" w:sz="4"/>
            </w:tcBorders>
            <w:vAlign w:val="center"/>
          </w:tcPr>
          <w:p>
            <w:pPr>
              <w:jc w:val="center"/>
            </w:pPr>
            <w:r>
              <w:rPr>
                <w:b/>
                <w:color w:val="000000"/>
                <w:sz w:val="21"/>
              </w:rPr>
              <w:t>序号</w:t>
            </w:r>
          </w:p>
        </w:tc>
        <w:tc>
          <w:tcPr>
            <w:tcW w:type="dxa" w:w="1121"/>
            <w:tcBorders>
              <w:top w:val="single" w:color="000000" w:sz="4"/>
              <w:left w:val="single" w:color="000000" w:sz="4"/>
              <w:bottom w:val="single" w:color="000000" w:sz="4"/>
              <w:right w:val="single" w:color="000000" w:sz="4"/>
            </w:tcBorders>
            <w:vAlign w:val="center"/>
          </w:tcPr>
          <w:p>
            <w:pPr>
              <w:jc w:val="center"/>
            </w:pPr>
            <w:r>
              <w:rPr>
                <w:b/>
                <w:color w:val="000000"/>
                <w:sz w:val="21"/>
              </w:rPr>
              <w:t>名称</w:t>
            </w:r>
          </w:p>
        </w:tc>
        <w:tc>
          <w:tcPr>
            <w:tcW w:type="dxa" w:w="1921"/>
            <w:tcBorders>
              <w:top w:val="single" w:color="000000" w:sz="4"/>
              <w:left w:val="single" w:color="000000" w:sz="4"/>
              <w:bottom w:val="single" w:color="000000" w:sz="4"/>
              <w:right w:val="single" w:color="000000" w:sz="4"/>
            </w:tcBorders>
            <w:vAlign w:val="center"/>
          </w:tcPr>
          <w:p>
            <w:pPr>
              <w:jc w:val="center"/>
            </w:pPr>
            <w:r>
              <w:rPr>
                <w:b/>
                <w:color w:val="000000"/>
                <w:sz w:val="21"/>
              </w:rPr>
              <w:t>产品描述</w:t>
            </w:r>
          </w:p>
        </w:tc>
        <w:tc>
          <w:tcPr>
            <w:tcW w:type="dxa" w:w="1623"/>
            <w:tcBorders>
              <w:top w:val="single" w:color="000000" w:sz="4"/>
              <w:left w:val="single" w:color="000000" w:sz="4"/>
              <w:bottom w:val="single" w:color="000000" w:sz="4"/>
              <w:right w:val="single" w:color="000000" w:sz="4"/>
            </w:tcBorders>
            <w:vAlign w:val="center"/>
          </w:tcPr>
          <w:p>
            <w:pPr>
              <w:jc w:val="center"/>
            </w:pPr>
            <w:r>
              <w:rPr>
                <w:b/>
                <w:color w:val="000000"/>
                <w:sz w:val="21"/>
              </w:rPr>
              <w:t>单价最高限价</w:t>
            </w:r>
          </w:p>
          <w:p>
            <w:pPr>
              <w:jc w:val="center"/>
            </w:pPr>
            <w:r>
              <w:rPr>
                <w:b/>
                <w:color w:val="000000"/>
                <w:sz w:val="21"/>
              </w:rPr>
              <w:t>（人民币/元）</w:t>
            </w:r>
          </w:p>
        </w:tc>
        <w:tc>
          <w:tcPr>
            <w:tcW w:type="dxa" w:w="1062"/>
            <w:tcBorders>
              <w:top w:val="single" w:color="000000" w:sz="4"/>
              <w:left w:val="single" w:color="000000" w:sz="4"/>
              <w:bottom w:val="single" w:color="000000" w:sz="4"/>
              <w:right w:val="single" w:color="000000" w:sz="4"/>
            </w:tcBorders>
            <w:vAlign w:val="center"/>
          </w:tcPr>
          <w:p>
            <w:pPr>
              <w:jc w:val="center"/>
            </w:pPr>
            <w:r>
              <w:rPr>
                <w:b/>
                <w:color w:val="000000"/>
                <w:sz w:val="21"/>
              </w:rPr>
              <w:t>是否允许进口</w:t>
            </w:r>
          </w:p>
        </w:tc>
        <w:tc>
          <w:tcPr>
            <w:tcW w:type="dxa" w:w="859"/>
            <w:tcBorders>
              <w:top w:val="single" w:color="000000" w:sz="4"/>
              <w:left w:val="single" w:color="000000" w:sz="4"/>
              <w:bottom w:val="single" w:color="000000" w:sz="4"/>
              <w:right w:val="single" w:color="000000" w:sz="4"/>
            </w:tcBorders>
            <w:vAlign w:val="center"/>
          </w:tcPr>
          <w:p>
            <w:pPr>
              <w:jc w:val="center"/>
            </w:pPr>
            <w:r>
              <w:rPr>
                <w:b/>
                <w:color w:val="000000"/>
                <w:sz w:val="21"/>
              </w:rPr>
              <w:t>是否核心产品</w:t>
            </w:r>
          </w:p>
        </w:tc>
      </w:tr>
      <w:tr>
        <w:tc>
          <w:tcPr>
            <w:tcW w:type="dxa" w:w="859"/>
            <w:tcBorders>
              <w:top w:val="single" w:color="000000" w:sz="4"/>
              <w:left w:val="single" w:color="000000" w:sz="4"/>
              <w:bottom w:val="single" w:color="000000" w:sz="4"/>
              <w:right w:val="single" w:color="000000" w:sz="4"/>
            </w:tcBorders>
            <w:vAlign w:val="center"/>
          </w:tcPr>
          <w:p>
            <w:r>
              <w:rPr>
                <w:color w:val="000000"/>
                <w:sz w:val="21"/>
              </w:rPr>
              <w:t>采购包1</w:t>
            </w:r>
          </w:p>
        </w:tc>
        <w:tc>
          <w:tcPr>
            <w:tcW w:type="dxa" w:w="859"/>
            <w:tcBorders>
              <w:top w:val="single" w:color="000000" w:sz="4"/>
              <w:left w:val="single" w:color="000000" w:sz="4"/>
              <w:bottom w:val="single" w:color="000000" w:sz="4"/>
              <w:right w:val="single" w:color="000000" w:sz="4"/>
            </w:tcBorders>
            <w:vAlign w:val="center"/>
          </w:tcPr>
          <w:p>
            <w:r>
              <w:rPr>
                <w:color w:val="000000"/>
                <w:sz w:val="21"/>
              </w:rPr>
              <w:t>106</w:t>
            </w:r>
          </w:p>
        </w:tc>
        <w:tc>
          <w:tcPr>
            <w:tcW w:type="dxa" w:w="1121"/>
            <w:tcBorders>
              <w:top w:val="single" w:color="000000" w:sz="4"/>
              <w:left w:val="single" w:color="000000" w:sz="4"/>
              <w:bottom w:val="single" w:color="000000" w:sz="4"/>
              <w:right w:val="single" w:color="000000" w:sz="4"/>
            </w:tcBorders>
            <w:vAlign w:val="center"/>
          </w:tcPr>
          <w:p>
            <w:r>
              <w:rPr>
                <w:color w:val="000000"/>
                <w:sz w:val="21"/>
              </w:rPr>
              <w:t>色谱柱</w:t>
            </w:r>
          </w:p>
        </w:tc>
        <w:tc>
          <w:tcPr>
            <w:tcW w:type="dxa" w:w="1921"/>
            <w:tcBorders>
              <w:top w:val="single" w:color="000000" w:sz="4"/>
              <w:left w:val="single" w:color="000000" w:sz="4"/>
              <w:bottom w:val="single" w:color="000000" w:sz="4"/>
              <w:right w:val="single" w:color="000000" w:sz="4"/>
            </w:tcBorders>
            <w:vAlign w:val="center"/>
          </w:tcPr>
          <w:p>
            <w:r>
              <w:rPr>
                <w:color w:val="000000"/>
                <w:sz w:val="21"/>
              </w:rPr>
              <w:t xml:space="preserve">PA10G 糖保护柱,4X50MM </w:t>
            </w:r>
          </w:p>
        </w:tc>
        <w:tc>
          <w:tcPr>
            <w:tcW w:type="dxa" w:w="1623"/>
            <w:tcBorders>
              <w:top w:val="single" w:color="000000" w:sz="4"/>
              <w:left w:val="single" w:color="000000" w:sz="4"/>
              <w:bottom w:val="single" w:color="000000" w:sz="4"/>
              <w:right w:val="single" w:color="000000" w:sz="4"/>
            </w:tcBorders>
            <w:vAlign w:val="center"/>
          </w:tcPr>
          <w:p>
            <w:r>
              <w:rPr>
                <w:color w:val="000000"/>
                <w:sz w:val="21"/>
              </w:rPr>
              <w:t>9346.70</w:t>
            </w:r>
          </w:p>
        </w:tc>
        <w:tc>
          <w:tcPr>
            <w:tcW w:type="dxa" w:w="1062"/>
            <w:tcBorders>
              <w:top w:val="single" w:color="000000" w:sz="4"/>
              <w:left w:val="single" w:color="000000" w:sz="4"/>
              <w:bottom w:val="single" w:color="000000" w:sz="4"/>
              <w:right w:val="single" w:color="000000" w:sz="4"/>
            </w:tcBorders>
            <w:vAlign w:val="center"/>
          </w:tcPr>
          <w:p>
            <w:r>
              <w:rPr>
                <w:color w:val="000000"/>
                <w:sz w:val="21"/>
              </w:rPr>
              <w:t>是</w:t>
            </w:r>
          </w:p>
        </w:tc>
        <w:tc>
          <w:tcPr>
            <w:tcW w:type="dxa" w:w="859"/>
            <w:tcBorders>
              <w:top w:val="single" w:color="000000" w:sz="4"/>
              <w:left w:val="single" w:color="000000" w:sz="4"/>
              <w:bottom w:val="single" w:color="000000" w:sz="4"/>
              <w:right w:val="single" w:color="000000" w:sz="4"/>
            </w:tcBorders>
            <w:vAlign w:val="center"/>
          </w:tcPr>
          <w:p>
            <w:r>
              <w:rPr>
                <w:color w:val="000000"/>
                <w:sz w:val="21"/>
              </w:rPr>
              <w:t>是</w:t>
            </w:r>
          </w:p>
        </w:tc>
      </w:tr>
      <w:tr>
        <w:tc>
          <w:tcPr>
            <w:tcW w:type="dxa" w:w="859"/>
            <w:tcBorders>
              <w:top w:val="single" w:color="000000" w:sz="4"/>
              <w:left w:val="single" w:color="000000" w:sz="4"/>
              <w:bottom w:val="single" w:color="000000" w:sz="4"/>
              <w:right w:val="single" w:color="000000" w:sz="4"/>
            </w:tcBorders>
            <w:vAlign w:val="center"/>
          </w:tcPr>
          <w:p>
            <w:r>
              <w:rPr>
                <w:color w:val="000000"/>
                <w:sz w:val="21"/>
              </w:rPr>
              <w:t>采购包2</w:t>
            </w:r>
          </w:p>
        </w:tc>
        <w:tc>
          <w:tcPr>
            <w:tcW w:type="dxa" w:w="859"/>
            <w:tcBorders>
              <w:top w:val="single" w:color="000000" w:sz="4"/>
              <w:left w:val="single" w:color="000000" w:sz="4"/>
              <w:bottom w:val="single" w:color="000000" w:sz="4"/>
              <w:right w:val="single" w:color="000000" w:sz="4"/>
            </w:tcBorders>
            <w:vAlign w:val="center"/>
          </w:tcPr>
          <w:p>
            <w:r>
              <w:rPr>
                <w:color w:val="000000"/>
                <w:sz w:val="21"/>
              </w:rPr>
              <w:t>13</w:t>
            </w:r>
          </w:p>
        </w:tc>
        <w:tc>
          <w:tcPr>
            <w:tcW w:type="dxa" w:w="1121"/>
            <w:tcBorders>
              <w:top w:val="single" w:color="000000" w:sz="4"/>
              <w:left w:val="single" w:color="000000" w:sz="4"/>
              <w:bottom w:val="single" w:color="000000" w:sz="4"/>
              <w:right w:val="single" w:color="000000" w:sz="4"/>
            </w:tcBorders>
            <w:vAlign w:val="center"/>
          </w:tcPr>
          <w:p>
            <w:r>
              <w:rPr>
                <w:color w:val="000000"/>
                <w:sz w:val="21"/>
              </w:rPr>
              <w:t>色谱柱</w:t>
            </w:r>
          </w:p>
        </w:tc>
        <w:tc>
          <w:tcPr>
            <w:tcW w:type="dxa" w:w="1921"/>
            <w:tcBorders>
              <w:top w:val="single" w:color="000000" w:sz="4"/>
              <w:left w:val="single" w:color="000000" w:sz="4"/>
              <w:bottom w:val="single" w:color="000000" w:sz="4"/>
              <w:right w:val="single" w:color="000000" w:sz="4"/>
            </w:tcBorders>
            <w:vAlign w:val="center"/>
          </w:tcPr>
          <w:p>
            <w:pPr>
              <w:jc w:val="both"/>
            </w:pPr>
            <w:r>
              <w:rPr>
                <w:color w:val="000000"/>
                <w:sz w:val="20"/>
              </w:rPr>
              <w:t>DB-5 柱，30 m，0.53 mm，1.50 µm，7 英寸柱架</w:t>
            </w:r>
          </w:p>
        </w:tc>
        <w:tc>
          <w:tcPr>
            <w:tcW w:type="dxa" w:w="1623"/>
            <w:tcBorders>
              <w:top w:val="single" w:color="000000" w:sz="4"/>
              <w:left w:val="single" w:color="000000" w:sz="4"/>
              <w:bottom w:val="single" w:color="000000" w:sz="4"/>
              <w:right w:val="single" w:color="000000" w:sz="4"/>
            </w:tcBorders>
            <w:vAlign w:val="center"/>
          </w:tcPr>
          <w:p>
            <w:r>
              <w:rPr>
                <w:color w:val="000000"/>
                <w:sz w:val="21"/>
              </w:rPr>
              <w:t>5306.12</w:t>
            </w:r>
          </w:p>
        </w:tc>
        <w:tc>
          <w:tcPr>
            <w:tcW w:type="dxa" w:w="1062"/>
            <w:tcBorders>
              <w:top w:val="single" w:color="000000" w:sz="4"/>
              <w:left w:val="single" w:color="000000" w:sz="4"/>
              <w:bottom w:val="single" w:color="000000" w:sz="4"/>
              <w:right w:val="single" w:color="000000" w:sz="4"/>
            </w:tcBorders>
            <w:vAlign w:val="center"/>
          </w:tcPr>
          <w:p>
            <w:r>
              <w:rPr>
                <w:color w:val="000000"/>
                <w:sz w:val="21"/>
              </w:rPr>
              <w:t>是</w:t>
            </w:r>
          </w:p>
        </w:tc>
        <w:tc>
          <w:tcPr>
            <w:tcW w:type="dxa" w:w="859"/>
            <w:tcBorders>
              <w:top w:val="single" w:color="000000" w:sz="4"/>
              <w:left w:val="single" w:color="000000" w:sz="4"/>
              <w:bottom w:val="single" w:color="000000" w:sz="4"/>
              <w:right w:val="single" w:color="000000" w:sz="4"/>
            </w:tcBorders>
            <w:vAlign w:val="center"/>
          </w:tcPr>
          <w:p>
            <w:r>
              <w:rPr>
                <w:color w:val="000000"/>
                <w:sz w:val="21"/>
              </w:rPr>
              <w:t>是</w:t>
            </w:r>
          </w:p>
        </w:tc>
      </w:tr>
      <w:tr>
        <w:tc>
          <w:tcPr>
            <w:tcW w:type="dxa" w:w="859"/>
            <w:tcBorders>
              <w:top w:val="single" w:color="000000" w:sz="4"/>
              <w:left w:val="single" w:color="000000" w:sz="4"/>
              <w:bottom w:val="single" w:color="000000" w:sz="4"/>
              <w:right w:val="single" w:color="000000" w:sz="4"/>
            </w:tcBorders>
            <w:vAlign w:val="center"/>
          </w:tcPr>
          <w:p>
            <w:r>
              <w:rPr>
                <w:color w:val="000000"/>
                <w:sz w:val="21"/>
              </w:rPr>
              <w:t>采购包3</w:t>
            </w:r>
          </w:p>
        </w:tc>
        <w:tc>
          <w:tcPr>
            <w:tcW w:type="dxa" w:w="859"/>
            <w:tcBorders>
              <w:top w:val="single" w:color="000000" w:sz="4"/>
              <w:left w:val="single" w:color="000000" w:sz="4"/>
              <w:bottom w:val="single" w:color="000000" w:sz="4"/>
              <w:right w:val="single" w:color="000000" w:sz="4"/>
            </w:tcBorders>
            <w:vAlign w:val="center"/>
          </w:tcPr>
          <w:p>
            <w:r>
              <w:rPr>
                <w:color w:val="000000"/>
                <w:sz w:val="21"/>
              </w:rPr>
              <w:t>1</w:t>
            </w:r>
          </w:p>
        </w:tc>
        <w:tc>
          <w:tcPr>
            <w:tcW w:type="dxa" w:w="1121"/>
            <w:tcBorders>
              <w:top w:val="single" w:color="000000" w:sz="4"/>
              <w:left w:val="single" w:color="000000" w:sz="4"/>
              <w:bottom w:val="single" w:color="000000" w:sz="4"/>
              <w:right w:val="single" w:color="000000" w:sz="4"/>
            </w:tcBorders>
            <w:vAlign w:val="center"/>
          </w:tcPr>
          <w:p>
            <w:r>
              <w:rPr>
                <w:color w:val="000000"/>
                <w:sz w:val="21"/>
              </w:rPr>
              <w:t>甲醇(AH230-4)</w:t>
            </w:r>
          </w:p>
        </w:tc>
        <w:tc>
          <w:tcPr>
            <w:tcW w:type="dxa" w:w="1921"/>
            <w:tcBorders>
              <w:top w:val="single" w:color="000000" w:sz="4"/>
              <w:left w:val="single" w:color="000000" w:sz="4"/>
              <w:bottom w:val="single" w:color="000000" w:sz="4"/>
              <w:right w:val="single" w:color="000000" w:sz="4"/>
            </w:tcBorders>
            <w:vAlign w:val="center"/>
          </w:tcPr>
          <w:p>
            <w:pPr>
              <w:jc w:val="left"/>
            </w:pPr>
            <w:r>
              <w:rPr/>
              <w:t xml:space="preserve"> </w:t>
            </w:r>
          </w:p>
          <w:p>
            <w:pPr>
              <w:jc w:val="left"/>
            </w:pPr>
            <w:r>
              <w:rPr>
                <w:color w:val="000000"/>
                <w:sz w:val="21"/>
              </w:rPr>
              <w:t xml:space="preserve"> HPLC4L</w:t>
            </w:r>
          </w:p>
          <w:p>
            <w:pPr>
              <w:jc w:val="left"/>
            </w:pPr>
            <w:r>
              <w:rPr/>
              <w:t xml:space="preserve"> </w:t>
            </w:r>
          </w:p>
        </w:tc>
        <w:tc>
          <w:tcPr>
            <w:tcW w:type="dxa" w:w="1623"/>
            <w:tcBorders>
              <w:top w:val="single" w:color="000000" w:sz="4"/>
              <w:left w:val="single" w:color="000000" w:sz="4"/>
              <w:bottom w:val="single" w:color="000000" w:sz="4"/>
              <w:right w:val="single" w:color="000000" w:sz="4"/>
            </w:tcBorders>
            <w:vAlign w:val="center"/>
          </w:tcPr>
          <w:p>
            <w:r>
              <w:rPr>
                <w:color w:val="000000"/>
                <w:sz w:val="21"/>
              </w:rPr>
              <w:t>152.90</w:t>
            </w:r>
          </w:p>
        </w:tc>
        <w:tc>
          <w:tcPr>
            <w:tcW w:type="dxa" w:w="1062"/>
            <w:tcBorders>
              <w:top w:val="single" w:color="000000" w:sz="4"/>
              <w:left w:val="single" w:color="000000" w:sz="4"/>
              <w:bottom w:val="single" w:color="000000" w:sz="4"/>
              <w:right w:val="single" w:color="000000" w:sz="4"/>
            </w:tcBorders>
            <w:vAlign w:val="center"/>
          </w:tcPr>
          <w:p>
            <w:r>
              <w:rPr>
                <w:color w:val="000000"/>
                <w:sz w:val="21"/>
              </w:rPr>
              <w:t>是</w:t>
            </w:r>
          </w:p>
        </w:tc>
        <w:tc>
          <w:tcPr>
            <w:tcW w:type="dxa" w:w="859"/>
            <w:tcBorders>
              <w:top w:val="single" w:color="000000" w:sz="4"/>
              <w:left w:val="single" w:color="000000" w:sz="4"/>
              <w:bottom w:val="single" w:color="000000" w:sz="4"/>
              <w:right w:val="single" w:color="000000" w:sz="4"/>
            </w:tcBorders>
            <w:vAlign w:val="center"/>
          </w:tcPr>
          <w:p>
            <w:r>
              <w:rPr>
                <w:color w:val="000000"/>
                <w:sz w:val="21"/>
              </w:rPr>
              <w:t>是</w:t>
            </w:r>
          </w:p>
        </w:tc>
      </w:tr>
      <w:tr>
        <w:tc>
          <w:tcPr>
            <w:tcW w:type="dxa" w:w="859"/>
            <w:tcBorders>
              <w:top w:val="single" w:color="000000" w:sz="4"/>
              <w:left w:val="single" w:color="000000" w:sz="4"/>
              <w:bottom w:val="single" w:color="000000" w:sz="4"/>
              <w:right w:val="single" w:color="000000" w:sz="4"/>
            </w:tcBorders>
            <w:vAlign w:val="center"/>
          </w:tcPr>
          <w:p>
            <w:r>
              <w:rPr>
                <w:color w:val="000000"/>
                <w:sz w:val="21"/>
              </w:rPr>
              <w:t>采购包4</w:t>
            </w:r>
          </w:p>
        </w:tc>
        <w:tc>
          <w:tcPr>
            <w:tcW w:type="dxa" w:w="859"/>
            <w:tcBorders>
              <w:top w:val="single" w:color="000000" w:sz="4"/>
              <w:left w:val="single" w:color="000000" w:sz="4"/>
              <w:bottom w:val="single" w:color="000000" w:sz="4"/>
              <w:right w:val="single" w:color="000000" w:sz="4"/>
            </w:tcBorders>
            <w:vAlign w:val="center"/>
          </w:tcPr>
          <w:p>
            <w:r>
              <w:rPr>
                <w:color w:val="000000"/>
                <w:sz w:val="21"/>
              </w:rPr>
              <w:t>187</w:t>
            </w:r>
          </w:p>
        </w:tc>
        <w:tc>
          <w:tcPr>
            <w:tcW w:type="dxa" w:w="1121"/>
            <w:tcBorders>
              <w:top w:val="single" w:color="000000" w:sz="4"/>
              <w:left w:val="single" w:color="000000" w:sz="4"/>
              <w:bottom w:val="single" w:color="000000" w:sz="4"/>
              <w:right w:val="single" w:color="000000" w:sz="4"/>
            </w:tcBorders>
            <w:vAlign w:val="center"/>
          </w:tcPr>
          <w:p>
            <w:r>
              <w:rPr>
                <w:color w:val="000000"/>
                <w:sz w:val="21"/>
              </w:rPr>
              <w:t>集菌培养器</w:t>
            </w:r>
          </w:p>
        </w:tc>
        <w:tc>
          <w:tcPr>
            <w:tcW w:type="dxa" w:w="1921"/>
            <w:tcBorders>
              <w:top w:val="single" w:color="000000" w:sz="4"/>
              <w:left w:val="single" w:color="000000" w:sz="4"/>
              <w:bottom w:val="single" w:color="000000" w:sz="4"/>
              <w:right w:val="single" w:color="000000" w:sz="4"/>
            </w:tcBorders>
            <w:vAlign w:val="center"/>
          </w:tcPr>
          <w:p>
            <w:pPr>
              <w:jc w:val="left"/>
            </w:pPr>
            <w:r>
              <w:rPr/>
              <w:t xml:space="preserve"> </w:t>
            </w:r>
          </w:p>
          <w:p>
            <w:pPr>
              <w:jc w:val="left"/>
            </w:pPr>
            <w:r>
              <w:rPr>
                <w:color w:val="000000"/>
                <w:sz w:val="21"/>
              </w:rPr>
              <w:t xml:space="preserve"> PY330</w:t>
            </w:r>
          </w:p>
          <w:p>
            <w:pPr>
              <w:jc w:val="left"/>
            </w:pPr>
            <w:r>
              <w:rPr/>
              <w:t xml:space="preserve"> </w:t>
            </w:r>
          </w:p>
        </w:tc>
        <w:tc>
          <w:tcPr>
            <w:tcW w:type="dxa" w:w="1623"/>
            <w:tcBorders>
              <w:top w:val="single" w:color="000000" w:sz="4"/>
              <w:left w:val="single" w:color="000000" w:sz="4"/>
              <w:bottom w:val="single" w:color="000000" w:sz="4"/>
              <w:right w:val="single" w:color="000000" w:sz="4"/>
            </w:tcBorders>
            <w:vAlign w:val="center"/>
          </w:tcPr>
          <w:p>
            <w:r>
              <w:rPr>
                <w:color w:val="000000"/>
                <w:sz w:val="21"/>
              </w:rPr>
              <w:t>25.63</w:t>
            </w:r>
          </w:p>
        </w:tc>
        <w:tc>
          <w:tcPr>
            <w:tcW w:type="dxa" w:w="1062"/>
            <w:tcBorders>
              <w:top w:val="single" w:color="000000" w:sz="4"/>
              <w:left w:val="single" w:color="000000" w:sz="4"/>
              <w:bottom w:val="single" w:color="000000" w:sz="4"/>
              <w:right w:val="single" w:color="000000" w:sz="4"/>
            </w:tcBorders>
            <w:vAlign w:val="center"/>
          </w:tcPr>
          <w:p>
            <w:r>
              <w:rPr>
                <w:color w:val="000000"/>
                <w:sz w:val="21"/>
              </w:rPr>
              <w:t>否</w:t>
            </w:r>
          </w:p>
        </w:tc>
        <w:tc>
          <w:tcPr>
            <w:tcW w:type="dxa" w:w="859"/>
            <w:tcBorders>
              <w:top w:val="single" w:color="000000" w:sz="4"/>
              <w:left w:val="single" w:color="000000" w:sz="4"/>
              <w:bottom w:val="single" w:color="000000" w:sz="4"/>
              <w:right w:val="single" w:color="000000" w:sz="4"/>
            </w:tcBorders>
            <w:vAlign w:val="center"/>
          </w:tcPr>
          <w:p>
            <w:r>
              <w:rPr>
                <w:color w:val="000000"/>
                <w:sz w:val="21"/>
              </w:rPr>
              <w:t>是</w:t>
            </w:r>
          </w:p>
        </w:tc>
      </w:tr>
      <w:tr>
        <w:tc>
          <w:tcPr>
            <w:tcW w:type="dxa" w:w="859"/>
            <w:tcBorders>
              <w:top w:val="single" w:color="000000" w:sz="4"/>
              <w:left w:val="single" w:color="000000" w:sz="4"/>
              <w:bottom w:val="single" w:color="000000" w:sz="4"/>
              <w:right w:val="single" w:color="000000" w:sz="4"/>
            </w:tcBorders>
            <w:vAlign w:val="center"/>
          </w:tcPr>
          <w:p>
            <w:r>
              <w:rPr>
                <w:color w:val="000000"/>
                <w:sz w:val="21"/>
              </w:rPr>
              <w:t>采购包5</w:t>
            </w:r>
          </w:p>
        </w:tc>
        <w:tc>
          <w:tcPr>
            <w:tcW w:type="dxa" w:w="859"/>
            <w:tcBorders>
              <w:top w:val="single" w:color="000000" w:sz="4"/>
              <w:left w:val="single" w:color="000000" w:sz="4"/>
              <w:bottom w:val="single" w:color="000000" w:sz="4"/>
              <w:right w:val="single" w:color="000000" w:sz="4"/>
            </w:tcBorders>
            <w:vAlign w:val="center"/>
          </w:tcPr>
          <w:p>
            <w:r>
              <w:rPr>
                <w:color w:val="000000"/>
                <w:sz w:val="21"/>
              </w:rPr>
              <w:t>1</w:t>
            </w:r>
          </w:p>
        </w:tc>
        <w:tc>
          <w:tcPr>
            <w:tcW w:type="dxa" w:w="1121"/>
            <w:tcBorders>
              <w:top w:val="single" w:color="000000" w:sz="4"/>
              <w:left w:val="single" w:color="000000" w:sz="4"/>
              <w:bottom w:val="single" w:color="000000" w:sz="4"/>
              <w:right w:val="single" w:color="000000" w:sz="4"/>
            </w:tcBorders>
            <w:vAlign w:val="center"/>
          </w:tcPr>
          <w:p>
            <w:r>
              <w:rPr>
                <w:color w:val="000000"/>
                <w:sz w:val="21"/>
              </w:rPr>
              <w:t>硅60薄层板</w:t>
            </w:r>
          </w:p>
        </w:tc>
        <w:tc>
          <w:tcPr>
            <w:tcW w:type="dxa" w:w="1921"/>
            <w:tcBorders>
              <w:top w:val="single" w:color="000000" w:sz="4"/>
              <w:left w:val="single" w:color="000000" w:sz="4"/>
              <w:bottom w:val="single" w:color="000000" w:sz="4"/>
              <w:right w:val="single" w:color="000000" w:sz="4"/>
            </w:tcBorders>
            <w:vAlign w:val="center"/>
          </w:tcPr>
          <w:p>
            <w:pPr>
              <w:jc w:val="left"/>
            </w:pPr>
            <w:r>
              <w:rPr/>
              <w:t xml:space="preserve"> </w:t>
            </w:r>
          </w:p>
          <w:p>
            <w:pPr>
              <w:jc w:val="left"/>
            </w:pPr>
            <w:r>
              <w:rPr>
                <w:color w:val="000000"/>
                <w:sz w:val="21"/>
              </w:rPr>
              <w:t xml:space="preserve"> 10X20CM</w:t>
            </w:r>
          </w:p>
          <w:p>
            <w:pPr>
              <w:jc w:val="left"/>
            </w:pPr>
            <w:r>
              <w:rPr/>
              <w:t xml:space="preserve"> </w:t>
            </w:r>
          </w:p>
        </w:tc>
        <w:tc>
          <w:tcPr>
            <w:tcW w:type="dxa" w:w="1623"/>
            <w:tcBorders>
              <w:top w:val="single" w:color="000000" w:sz="4"/>
              <w:left w:val="single" w:color="000000" w:sz="4"/>
              <w:bottom w:val="single" w:color="000000" w:sz="4"/>
              <w:right w:val="single" w:color="000000" w:sz="4"/>
            </w:tcBorders>
            <w:vAlign w:val="center"/>
          </w:tcPr>
          <w:p>
            <w:r>
              <w:rPr>
                <w:color w:val="000000"/>
                <w:sz w:val="21"/>
              </w:rPr>
              <w:t>734.80</w:t>
            </w:r>
          </w:p>
        </w:tc>
        <w:tc>
          <w:tcPr>
            <w:tcW w:type="dxa" w:w="1062"/>
            <w:tcBorders>
              <w:top w:val="single" w:color="000000" w:sz="4"/>
              <w:left w:val="single" w:color="000000" w:sz="4"/>
              <w:bottom w:val="single" w:color="000000" w:sz="4"/>
              <w:right w:val="single" w:color="000000" w:sz="4"/>
            </w:tcBorders>
            <w:vAlign w:val="center"/>
          </w:tcPr>
          <w:p>
            <w:r>
              <w:rPr>
                <w:color w:val="000000"/>
                <w:sz w:val="21"/>
              </w:rPr>
              <w:t>是</w:t>
            </w:r>
          </w:p>
        </w:tc>
        <w:tc>
          <w:tcPr>
            <w:tcW w:type="dxa" w:w="859"/>
            <w:tcBorders>
              <w:top w:val="single" w:color="000000" w:sz="4"/>
              <w:left w:val="single" w:color="000000" w:sz="4"/>
              <w:bottom w:val="single" w:color="000000" w:sz="4"/>
              <w:right w:val="single" w:color="000000" w:sz="4"/>
            </w:tcBorders>
            <w:vAlign w:val="center"/>
          </w:tcPr>
          <w:p>
            <w:r>
              <w:rPr>
                <w:color w:val="000000"/>
                <w:sz w:val="21"/>
              </w:rPr>
              <w:t>是</w:t>
            </w:r>
          </w:p>
        </w:tc>
      </w:tr>
    </w:tbl>
    <w:p>
      <w:r>
        <w:rPr/>
        <w:t xml:space="preserve"> </w:t>
      </w:r>
    </w:p>
    <w:p>
      <w:pPr>
        <w:ind w:firstLine="480"/>
        <w:jc w:val="left"/>
      </w:pPr>
      <w:r>
        <w:rPr>
          <w:b/>
          <w:sz w:val="24"/>
          <w:u w:val="single"/>
        </w:rPr>
        <w:t>注;单一产品采购项目提供相同品牌产品或非单一产品采购项目多家投标人提供的核心产品品牌相同的，且通过资格性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p>
      <w:pPr>
        <w:jc w:val="both"/>
      </w:pPr>
    </w:p>
    <w:p>
      <w:pPr>
        <w:ind w:firstLine="132"/>
        <w:jc w:val="both"/>
      </w:pPr>
    </w:p>
    <w:p>
      <w:pPr>
        <w:ind w:firstLine="420"/>
        <w:jc w:val="both"/>
      </w:pPr>
    </w:p>
    <w:p/>
    <w:p>
      <w:pPr>
        <w:ind w:firstLine="480"/>
      </w:pPr>
    </w:p>
    <w:p/>
    <w:p>
      <w:r>
        <w:rPr/>
        <w:t>采购包1（色谱类耗材1）：</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1期：支付比例100%，1.货物到采购人指定地点交付并完成验收后，凭以下有效文件由采购人按月结方式支付实际供货货款。 月结算金额=Σ【货物单价最高限价x(1-中标 下浮率) 】 2.中标人凭以下有效文件与采购人结算: (1)合同; (2)与实际供货等额正式发票; (3)中标通知书。</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其他要求:1.投标人须对本项目以合同包号为单位整体投标，任何只对某合同包内其中一部分内容进行的投标都被视为无效投标 2.投标人报价时需严格按照包组所列产品顺序列出拟提供货物的品牌、制造商名称、产地信息。 3.报价应包括物品采购、运输、安装、调试及质保期内的维护保养等所有费用； 4.投标人必须保证所投产品为正常渠道供货以及保证产品质量，是制造商原装出厂的、全新的、表面无划伤、无碰撞、各项技术指标符合国家有关质量检测和环保标准。（提供承诺函并加盖投标人公章） 5.各合同包组的采购根据用户需要，分批采购、分批供货，以实际采购数为准，但所采购总价不得超过招标总价。如遇所购产品未列在清单内的，中标供应商须按照同品牌同等折扣价提供给采购人。</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其他货物</w:t>
            </w:r>
          </w:p>
        </w:tc>
        <w:tc>
          <w:tcPr>
            <w:tcW w:type="dxa" w:w="1816"/>
          </w:tcPr>
          <w:p>
            <w:r>
              <w:rPr/>
              <w:t>色谱类耗材1</w:t>
            </w:r>
          </w:p>
        </w:tc>
        <w:tc>
          <w:tcPr>
            <w:tcW w:type="dxa" w:w="363"/>
          </w:tcPr>
          <w:p>
            <w:r>
              <w:rPr/>
              <w:t>批</w:t>
            </w:r>
          </w:p>
        </w:tc>
        <w:tc>
          <w:tcPr>
            <w:tcW w:type="dxa" w:w="660"/>
          </w:tcPr>
          <w:p>
            <w:pPr>
              <w:jc w:val="right"/>
            </w:pPr>
            <w:r>
              <w:rPr/>
              <w:t>1.0000</w:t>
            </w:r>
          </w:p>
        </w:tc>
        <w:tc>
          <w:tcPr>
            <w:tcW w:type="dxa" w:w="660"/>
          </w:tcPr>
          <w:p>
            <w:pPr>
              <w:jc w:val="right"/>
            </w:pPr>
            <w:r>
              <w:rPr/>
              <w:t>2,000,000.00</w:t>
            </w:r>
          </w:p>
        </w:tc>
        <w:tc>
          <w:tcPr>
            <w:tcW w:type="dxa" w:w="660"/>
          </w:tcPr>
          <w:p>
            <w:pPr>
              <w:jc w:val="right"/>
            </w:pPr>
            <w:r>
              <w:rPr/>
              <w:t>2,000,000.00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色谱类耗材1</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297"/>
              <w:gridCol w:w="505"/>
              <w:gridCol w:w="1922"/>
              <w:gridCol w:w="743"/>
              <w:gridCol w:w="466"/>
              <w:gridCol w:w="1665"/>
            </w:tblGrid>
            <w:tr>
              <w:tc>
                <w:tcPr>
                  <w:tcW w:type="dxa" w:w="5598"/>
                  <w:gridSpan w:val="6"/>
                  <w:tcBorders>
                    <w:top w:val="single" w:color="000000" w:sz="4"/>
                    <w:left w:val="single" w:color="000000" w:sz="4"/>
                    <w:bottom w:val="single" w:color="000000" w:sz="4"/>
                    <w:right w:val="single" w:color="000000" w:sz="4"/>
                  </w:tcBorders>
                  <w:shd w:fill="D7D7D7"/>
                  <w:vAlign w:val="top"/>
                </w:tcPr>
                <w:p>
                  <w:pPr>
                    <w:jc w:val="center"/>
                  </w:pPr>
                  <w:r>
                    <w:rPr/>
                    <w:t xml:space="preserve"> </w:t>
                  </w:r>
                </w:p>
                <w:p>
                  <w:pPr>
                    <w:jc w:val="center"/>
                  </w:pPr>
                  <w:r>
                    <w:rPr>
                      <w:color w:val="000000"/>
                      <w:sz w:val="36"/>
                    </w:rPr>
                    <w:t>采购包1采购清单</w:t>
                  </w:r>
                </w:p>
                <w:p>
                  <w:pPr>
                    <w:jc w:val="center"/>
                  </w:pPr>
                  <w:r>
                    <w:rPr/>
                    <w:t xml:space="preserve"> </w:t>
                  </w:r>
                </w:p>
              </w:tc>
            </w:tr>
            <w:tr>
              <w:tc>
                <w:tcPr>
                  <w:tcW w:type="dxa" w:w="297"/>
                  <w:tcBorders>
                    <w:top w:val="none" w:color="000000" w:sz="4"/>
                    <w:left w:val="single" w:color="000000" w:sz="4"/>
                    <w:bottom w:val="single" w:color="000000" w:sz="4"/>
                    <w:right w:val="single" w:color="000000" w:sz="4"/>
                  </w:tcBorders>
                  <w:shd w:fill="D7D7D7"/>
                  <w:vAlign w:val="top"/>
                </w:tcPr>
                <w:p>
                  <w:pPr>
                    <w:jc w:val="center"/>
                  </w:pPr>
                  <w:r>
                    <w:rPr>
                      <w:color w:val="000000"/>
                      <w:sz w:val="20"/>
                    </w:rPr>
                    <w:t>序号</w:t>
                  </w:r>
                </w:p>
              </w:tc>
              <w:tc>
                <w:tcPr>
                  <w:tcW w:type="dxa" w:w="505"/>
                  <w:tcBorders>
                    <w:top w:val="single" w:color="000000" w:sz="4"/>
                    <w:left w:val="none" w:color="000000" w:sz="4"/>
                    <w:bottom w:val="single" w:color="000000" w:sz="4"/>
                    <w:right w:val="single" w:color="000000" w:sz="4"/>
                  </w:tcBorders>
                  <w:shd w:fill="D7D7D7"/>
                  <w:vAlign w:val="top"/>
                </w:tcPr>
                <w:p>
                  <w:pPr>
                    <w:jc w:val="center"/>
                  </w:pPr>
                  <w:r>
                    <w:rPr>
                      <w:color w:val="000000"/>
                      <w:sz w:val="20"/>
                    </w:rPr>
                    <w:t>品目编号</w:t>
                  </w:r>
                </w:p>
              </w:tc>
              <w:tc>
                <w:tcPr>
                  <w:tcW w:type="dxa" w:w="1922"/>
                  <w:tcBorders>
                    <w:top w:val="single" w:color="000000" w:sz="4"/>
                    <w:left w:val="none" w:color="000000" w:sz="4"/>
                    <w:bottom w:val="single" w:color="000000" w:sz="4"/>
                    <w:right w:val="single" w:color="000000" w:sz="4"/>
                  </w:tcBorders>
                  <w:shd w:fill="D7D7D7"/>
                  <w:vAlign w:val="top"/>
                </w:tcPr>
                <w:p>
                  <w:pPr>
                    <w:jc w:val="center"/>
                  </w:pPr>
                  <w:r>
                    <w:rPr>
                      <w:color w:val="000000"/>
                      <w:sz w:val="20"/>
                    </w:rPr>
                    <w:t>采购标的</w:t>
                  </w:r>
                </w:p>
              </w:tc>
              <w:tc>
                <w:tcPr>
                  <w:tcW w:type="dxa" w:w="743"/>
                  <w:tcBorders>
                    <w:top w:val="single" w:color="000000" w:sz="4"/>
                    <w:left w:val="none" w:color="000000" w:sz="4"/>
                    <w:bottom w:val="single" w:color="000000" w:sz="4"/>
                    <w:right w:val="single" w:color="000000" w:sz="4"/>
                  </w:tcBorders>
                  <w:shd w:fill="D7D7D7"/>
                  <w:vAlign w:val="top"/>
                </w:tcPr>
                <w:p>
                  <w:pPr>
                    <w:jc w:val="center"/>
                  </w:pPr>
                  <w:r>
                    <w:rPr>
                      <w:color w:val="000000"/>
                      <w:sz w:val="20"/>
                    </w:rPr>
                    <w:t>单价限价</w:t>
                  </w:r>
                </w:p>
                <w:p>
                  <w:pPr>
                    <w:jc w:val="center"/>
                  </w:pPr>
                  <w:r>
                    <w:rPr>
                      <w:color w:val="000000"/>
                      <w:sz w:val="20"/>
                    </w:rPr>
                    <w:t>（元）</w:t>
                  </w:r>
                </w:p>
              </w:tc>
              <w:tc>
                <w:tcPr>
                  <w:tcW w:type="dxa" w:w="466"/>
                  <w:tcBorders>
                    <w:top w:val="single" w:color="000000" w:sz="4"/>
                    <w:left w:val="none" w:color="000000" w:sz="4"/>
                    <w:bottom w:val="single" w:color="000000" w:sz="4"/>
                    <w:right w:val="single" w:color="000000" w:sz="4"/>
                  </w:tcBorders>
                  <w:shd w:fill="D7D7D7"/>
                  <w:vAlign w:val="top"/>
                </w:tcPr>
                <w:p>
                  <w:pPr>
                    <w:jc w:val="center"/>
                  </w:pPr>
                  <w:r>
                    <w:rPr>
                      <w:color w:val="000000"/>
                      <w:sz w:val="20"/>
                    </w:rPr>
                    <w:t>是否允许</w:t>
                  </w:r>
                </w:p>
                <w:p>
                  <w:pPr>
                    <w:jc w:val="center"/>
                  </w:pPr>
                  <w:r>
                    <w:rPr>
                      <w:color w:val="000000"/>
                      <w:sz w:val="20"/>
                    </w:rPr>
                    <w:t>进口</w:t>
                  </w:r>
                </w:p>
              </w:tc>
              <w:tc>
                <w:tcPr>
                  <w:tcW w:type="dxa" w:w="1665"/>
                  <w:tcBorders>
                    <w:top w:val="single" w:color="000000" w:sz="4"/>
                    <w:left w:val="none" w:color="000000" w:sz="4"/>
                    <w:bottom w:val="single" w:color="000000" w:sz="4"/>
                    <w:right w:val="single" w:color="000000" w:sz="4"/>
                  </w:tcBorders>
                  <w:shd w:fill="D7D7D7"/>
                  <w:vAlign w:val="top"/>
                </w:tcPr>
                <w:p>
                  <w:pPr>
                    <w:jc w:val="center"/>
                  </w:pPr>
                  <w:r>
                    <w:rPr>
                      <w:color w:val="000000"/>
                      <w:sz w:val="20"/>
                    </w:rPr>
                    <w:t>技术规格、服务及验收要求</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627.00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铂</w:t>
                  </w:r>
                  <w:r>
                    <w:rPr>
                      <w:color w:val="000000"/>
                      <w:sz w:val="20"/>
                    </w:rPr>
                    <w:t>Pt，可用于岛津仪器。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286.00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镍</w:t>
                  </w:r>
                  <w:r>
                    <w:rPr>
                      <w:color w:val="000000"/>
                      <w:sz w:val="20"/>
                    </w:rPr>
                    <w:t>Ni，可用于岛津仪器。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钼</w:t>
                  </w:r>
                  <w:r>
                    <w:rPr>
                      <w:color w:val="000000"/>
                      <w:sz w:val="20"/>
                    </w:rPr>
                    <w:t>Mo，可用于岛津仪器。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385.00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硒</w:t>
                  </w:r>
                  <w:r>
                    <w:rPr>
                      <w:color w:val="000000"/>
                      <w:sz w:val="20"/>
                    </w:rPr>
                    <w:t>Se，可用于岛津仪器。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钡</w:t>
                  </w:r>
                  <w:r>
                    <w:rPr>
                      <w:color w:val="000000"/>
                      <w:sz w:val="20"/>
                    </w:rPr>
                    <w:t>Ba，可用于岛津仪器。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铋</w:t>
                  </w:r>
                  <w:r>
                    <w:rPr>
                      <w:color w:val="000000"/>
                      <w:sz w:val="20"/>
                    </w:rPr>
                    <w:t>Bi，可用于岛津仪器。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架子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553.30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RACK COVER 70,WITH INSULATOR 架子</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滤膜</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132.00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60mm 有机系微孔滤膜，尼龙，0.45um，100pk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2778.60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NH2 5um，4.6×250mm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3664.10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5um, 4.6x250mm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滤膜</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60mm 水系微孔滤膜，MCE，0.45um，100pk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 xml:space="preserve"> </w:t>
                  </w:r>
                  <w:r>
                    <w:rPr>
                      <w:color w:val="000000"/>
                      <w:sz w:val="20"/>
                    </w:rPr>
                    <w:t>切割器</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821.70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CUTTER,CAPILLARY TUBE 切割器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BLADE,ZIRCONIA</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458.70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3621.20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PH-3 3UM 4.6X250MM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3636.60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PH-3 3UM 4.6X150MM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2706.00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Peace Silica 250*4.6mm，5um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空心阴极灯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627.00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bottom"/>
                </w:tcPr>
                <w:p>
                  <w:pPr>
                    <w:jc w:val="left"/>
                  </w:pPr>
                  <w:r>
                    <w:rPr>
                      <w:color w:val="000000"/>
                      <w:sz w:val="20"/>
                    </w:rPr>
                    <w:t>空心阴极灯，钯</w:t>
                  </w:r>
                  <w:r>
                    <w:rPr>
                      <w:color w:val="000000"/>
                      <w:sz w:val="20"/>
                    </w:rPr>
                    <w:t>Pd</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4048.00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Plus 人参皂苷专用柱 250*4.6mm  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样品管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TUBE,ET-16 样品管</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硅胶填料</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283.80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SI,100g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PSA填料</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1135.20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PSA,100g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C18填料</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1135.20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C18,100g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配管</w:t>
                  </w:r>
                  <w:r>
                    <w:rPr>
                      <w:color w:val="000000"/>
                      <w:sz w:val="20"/>
                    </w:rPr>
                    <w:t>PIPE COLUMN，用于SIL-20A（C）</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608.30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1根，0.25mm×1000mm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管子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TUBING,PEEK 1.6X0.25 管子,1m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管子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900.90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PEEK TUBE,0.25X3000 管子</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ClickTek金属压环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1522.40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ClickTek Ferrule For Wide Bore 0.73 For GC2030 6个／包，用于GC-2030AF／AT／AFT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ClickTek金属压环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1522.40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ClickTek Ferrule For Narrow Bore 0.43 For GC2030 6个／包，用于GC-2030AF／AT／AFT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ClickTek金属压环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1522.40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ClickTek Ferrule For Middle Bore 0.5 For GC2030 6个／包，用于GC-2030AF／AT／AFT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Scepter Phenyl-120,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Scepter C8-120,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3648.70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针密封</w:t>
                  </w:r>
                  <w:r>
                    <w:rPr>
                      <w:color w:val="000000"/>
                      <w:sz w:val="20"/>
                    </w:rPr>
                    <w:t>30A (标配)</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957.00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NEEDLE SEAL 30A</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柱芯</w:t>
                  </w:r>
                  <w:r>
                    <w:rPr>
                      <w:color w:val="000000"/>
                      <w:sz w:val="20"/>
                    </w:rPr>
                    <w:t>-Shim-pack GIST (G) C18, 3um, 1.0x10 with Cartridge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2522.30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3um,1.0x10mm，(2pcs)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3700.40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ODS-2 5UM 4.6X250MM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泵油</w:t>
                  </w:r>
                  <w:r>
                    <w:rPr>
                      <w:color w:val="000000"/>
                      <w:sz w:val="20"/>
                    </w:rPr>
                    <w:t>PUMP OIL,H11026015，用于GCMS-TQ8030／TQ8040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Scepter C18-120,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3664.10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GIST C18-AQ,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3963.30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GIST C18-AQ, 3um,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2959.00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DIOL 5UM 4.6X150MM   色谱柱</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Cartridge Guard Column E  Holder &amp; 3.0x10mm(x2) Inertsil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3523.30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Acclaim SST 保护柱套管 V-2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主入口单向阀</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1582.90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Primary-inlet check valve ASSY，用于LC-10ATvp，1pk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螺纹堵头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583.00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1/8 英寸，PEEK，10/pk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衬管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1265.00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Deactivated Insert with wool for Splitless (5pc)，用于GC-2030AF／AT／AFT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衬管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983.40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Deactivated Insert with wool for Split (5pc)，用于GC-2030AF／AT／AFT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氢气管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1344.20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GAS INLET TUBING,H2 10MT H2 Gas suply pipe 10m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载气管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1169.30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CARRIER GAS TUBING 10M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UHPLC 接头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530.20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UHPLC FITTING 2 S，用于CTO-30A柱温箱，1pk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毛细管组件</w:t>
                  </w:r>
                  <w:r>
                    <w:rPr>
                      <w:color w:val="000000"/>
                      <w:sz w:val="20"/>
                    </w:rPr>
                    <w:t>CAPILLARY ASSY，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608.30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用于</w:t>
                  </w:r>
                  <w:r>
                    <w:rPr>
                      <w:color w:val="000000"/>
                      <w:sz w:val="20"/>
                    </w:rPr>
                    <w:t>LCMS 9030，1pk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DL管DL ASSY，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4225.10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用于</w:t>
                  </w:r>
                  <w:r>
                    <w:rPr>
                      <w:color w:val="000000"/>
                      <w:sz w:val="20"/>
                    </w:rPr>
                    <w:t>LCMS-8045，1pk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排液阀组件</w:t>
                  </w:r>
                  <w:r>
                    <w:rPr>
                      <w:color w:val="000000"/>
                      <w:sz w:val="20"/>
                    </w:rPr>
                    <w:t>DRAIN VALVE ASSY,20ABD，用于泵LC-2030／2040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680.90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螺纹堵头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220.00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VIAL-RACK 1.5MLX2</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1390.40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1.5MLX2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FID 喷嘴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1428.90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JET ASSY,FID 喷嘴</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 xml:space="preserve"> </w:t>
                  </w:r>
                  <w:r>
                    <w:rPr>
                      <w:color w:val="000000"/>
                      <w:sz w:val="20"/>
                    </w:rPr>
                    <w:t>PH 保护柱柱芯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946.00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PH 保护柱柱芯，10pk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GL-Cart Cartridge Column Holder（Multipurpose）＆Cartridge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2846.80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玻璃柱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1293.60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PSA/SILICA 500MG/500MG/6ML 玻璃柱,30pk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2002.00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4.6mm x 250mm 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玻璃衬管</w:t>
                  </w:r>
                  <w:r>
                    <w:rPr>
                      <w:color w:val="000000"/>
                      <w:sz w:val="20"/>
                    </w:rPr>
                    <w:t>LNR GC2010 3.4MMID GN PKT5</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1047.20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用于</w:t>
                  </w:r>
                  <w:r>
                    <w:rPr>
                      <w:color w:val="000000"/>
                      <w:sz w:val="20"/>
                    </w:rPr>
                    <w:t>GC-2030AF／AT／AFT，5个装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59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自动清洗组件</w:t>
                  </w:r>
                  <w:r>
                    <w:rPr>
                      <w:color w:val="000000"/>
                      <w:sz w:val="20"/>
                    </w:rPr>
                    <w:t>WASHING KIT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4342.80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用于</w:t>
                  </w:r>
                  <w:r>
                    <w:rPr>
                      <w:color w:val="000000"/>
                      <w:sz w:val="20"/>
                    </w:rPr>
                    <w:t>LC-20AT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CASSETTE HEAD,SR10/30-N1.5</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CASSETTE HEAD,SR10/30-N1.5</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石墨垫</w:t>
                  </w:r>
                  <w:r>
                    <w:rPr>
                      <w:color w:val="000000"/>
                      <w:sz w:val="20"/>
                    </w:rPr>
                    <w:t>0.5Graphite Ferrule 0.5 (10pc)，用于GC-2030AF／AT／AFT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435.60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4ml馏分收集瓶套装，玻璃，100个／装</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1009.80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100个／装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4ml气相样品瓶套装（含瓶盖垫），50个</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632.50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瓶盖垫一套</w:t>
                  </w:r>
                  <w:r>
                    <w:rPr>
                      <w:color w:val="000000"/>
                      <w:sz w:val="20"/>
                    </w:rPr>
                    <w:t>50个</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3490.30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5 0.32MMX30M DF=0.25UM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SUU PIPE,ID 0.1X600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1925.00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SUU PIPE,ID 0.1X600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3951.20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ODS-SP HP 3UM 2.1X150MM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玻璃衬管</w:t>
                  </w:r>
                  <w:r>
                    <w:rPr>
                      <w:color w:val="000000"/>
                      <w:sz w:val="20"/>
                    </w:rPr>
                    <w:t>GLASS INSERT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948.20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1根/包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4120.60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5um 120A 250*4.6mm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69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SEPTUM SET,(CRS)...25/PKT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907.50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SEPTUM SET,(CRS)...25/PKT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SAMPLE VIAL,1.5ML--SI ...100/P</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1009.80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SAMPLE VIAL,1.5ML--SI ...100/P</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LAMP,L6380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2432.10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L6380，用于UV-1900，1pk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2809.40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GIS C18, 5um, 4.6x250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VIAL KIT,1.5ML..100/PKT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915.20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VIAL KIT,1.5ML..100/PKT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INERTSUSTAIN C18 5UM CARTRIDGE E 2EA 4.0X10MM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1547.70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INERTSUSTAIN C18 5UM CARTRIDGE E 2EA 4.0X10MM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2996.40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5UM 4.6X150MM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保护柱套</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1668.70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长度</w:t>
                  </w:r>
                  <w:r>
                    <w:rPr>
                      <w:color w:val="000000"/>
                      <w:sz w:val="20"/>
                    </w:rPr>
                    <w:t>10mm用</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INERTCAP WAX 0.25MMX30M DF= 0.25UM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3611.30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0.25MMX30M DF= 0.25UM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DRAIN VALVE ASSY,20AT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680.90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DRAIN VALVE ASSY,20AT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79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2692.80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ODS-3 5UM 4.6X100MM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GLASS INSERT,SPL-2010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221.10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SPL-2010，用于GC-2030AF／AT／AFT，1pk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SILICA WOOL,2G</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782.10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SILICA WOOL,2G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NUT,SSNE16/012 5 PCS</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344.30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NUT,SSNE16/012 5 PCS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GVF16-004 VESP FERRULE PKT10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387.20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w:t>
                  </w:r>
                  <w:r>
                    <w:rPr>
                      <w:color w:val="000000"/>
                      <w:sz w:val="20"/>
                    </w:rPr>
                    <w:t>0.25mm用）GVF16-004 VESP FERRULE PKT10，用于GCMS-TQ8030／TQ8040，10个/包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GVF16-005 VESP FERRULE PKT10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431.20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VESP FERRULE PKT10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GVF16-008 VESP FERRULE PKT10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427.90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w:t>
                  </w:r>
                  <w:r>
                    <w:rPr>
                      <w:color w:val="000000"/>
                      <w:sz w:val="20"/>
                    </w:rPr>
                    <w:t>0.53mm用）GVF16-008 VESP FERRULE PKT10，用于GCMS-TQ8030／TQ8040，10个/包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FERRULE SET(0.5)</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458.70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FERRULE SET(0.5) 10/PCT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AOC-20i10F-S-0.63</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475.20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10F-S-0.63 10UL SYRINGE，用于GC-2030AF／AT／AFT，1pk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LAMP,L-6585</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3648.70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L-6585，用于SPD-M20A1pk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89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FERRULE SET(0.8)</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458.70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(0.8)FERRULE SET(0.8) 10／PCT用于GC-2010，10个/包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SEPTUM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323.40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SEPTUM,1.5ML 100/PCT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3439.70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5um, Columns 4.6 x 250m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2464.00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ODS-AQ 4.6*250mm 5um，120A</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LINER GC2010 3.4MMID GN WWOOL PKT5</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1047.20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LINER GC2010 3.4MMID GN WWOOL PKT5，用于GC-2030AF／AT／AFT，5个装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2996.40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ODS-SP 5UM 4.6X150MM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2464.00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ODS 250*4.6mm 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SEAL 42429</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686.40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SEAL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Lamp D2</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3685.00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Lamp D2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氘灯</w:t>
                  </w:r>
                  <w:r>
                    <w:rPr>
                      <w:color w:val="000000"/>
                      <w:sz w:val="20"/>
                    </w:rPr>
                    <w:t>LAMP D2</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3374.80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氘灯</w:t>
                  </w:r>
                  <w:r>
                    <w:rPr>
                      <w:color w:val="000000"/>
                      <w:sz w:val="20"/>
                    </w:rPr>
                    <w:t>LAMP D2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99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灯丝</w:t>
                  </w:r>
                  <w:r>
                    <w:rPr>
                      <w:color w:val="000000"/>
                      <w:sz w:val="20"/>
                    </w:rPr>
                    <w:t>FILAMENT D ASSY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1540.00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用于</w:t>
                  </w:r>
                  <w:r>
                    <w:rPr>
                      <w:color w:val="000000"/>
                      <w:sz w:val="20"/>
                    </w:rPr>
                    <w:t>GCMS-TQ8030／TQ8040，1pk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吸滤头</w:t>
                  </w:r>
                  <w:r>
                    <w:rPr>
                      <w:color w:val="000000"/>
                      <w:sz w:val="20"/>
                    </w:rPr>
                    <w:t>ELEMENT, SUS FILTER</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371.80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SUS FILTER，用于LC-40，1pk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Insert for GC-2010/2014 splitless (deactivated, wool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3473.80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Insert for GC-2010／2014 splitless (deactivated, wool at the bottom of aperture) 5个／包用于GC-2010，5个装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3439.70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AQ-C18 5UM 4.6X250MM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SEPTUM FOR 4ML VIAL...T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277.20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SEPTUM FOR 4ML VIAL...50/PKT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进样垫</w:t>
                  </w:r>
                  <w:r>
                    <w:rPr>
                      <w:color w:val="000000"/>
                      <w:sz w:val="20"/>
                    </w:rPr>
                    <w:t>ENDURO BLUE SEPTA PKT50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789.80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进样垫</w:t>
                  </w:r>
                  <w:r>
                    <w:rPr>
                      <w:color w:val="000000"/>
                      <w:sz w:val="20"/>
                    </w:rPr>
                    <w:t>ENDURO BLUE SEPTA PKT50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26999.50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PA10 氨基酸柱,4X250MM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9346.70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PA10G 糖保护柱,4X50MM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3716.90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125x4mm 5um ODS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7502.00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DNAPac RP, 分析柱, 4 µm, 3.0 x 100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109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3716.90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125x4.6mm 5um ODS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1469.60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Acclaim SST 保护柱套管 V-2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6673.70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MAbPac RP, 分析柱4 µm, 3.0 x 100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2019.60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MAbPac RP, 保护柱芯 4 µm, 3.0 x 10 mm (2/pk)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5459.30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100x2.1mm 1.9um  GOLD</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3732.30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250x4.6mm 5um  ODS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5667.20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糖柱保护柱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5667.20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糖柱保护柱</w:t>
                  </w:r>
                  <w:r>
                    <w:rPr>
                      <w:color w:val="000000"/>
                      <w:sz w:val="20"/>
                    </w:rPr>
                    <w:t>,3X30MM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阴离子保护柱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119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阴离保护柱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糖分析柱</w:t>
                  </w:r>
                  <w:r>
                    <w:rPr>
                      <w:color w:val="000000"/>
                      <w:sz w:val="20"/>
                    </w:rPr>
                    <w:t>,3X150MM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5503.30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糖保护柱</w:t>
                  </w:r>
                  <w:r>
                    <w:rPr>
                      <w:color w:val="000000"/>
                      <w:sz w:val="20"/>
                    </w:rPr>
                    <w:t>,3X50MM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糖分析柱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14691.60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糖分析柱</w:t>
                  </w:r>
                  <w:r>
                    <w:rPr>
                      <w:color w:val="000000"/>
                      <w:sz w:val="20"/>
                    </w:rPr>
                    <w:t>,3X250MM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5901.50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150x2.1mm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6507.60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2.2um 分析柱  (2.1 x 100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2377.10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AX Column, 5 µm, 4.6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6207.30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，4x250x4.6mm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129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4615.60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C18 5UM 4.6X150MM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5901.50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C18 150x4.6mm2.6um Column</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4983.00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C8 5UM 4.6X250MM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4285.60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250x4.6mm 5um  C8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4424.20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Syncronis Amino 250x4.6x5um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4358.20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GOLD HILIC 250x4.6x5um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阴离保护柱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10390.60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100x4.6mm 5u</w:t>
                  </w:r>
                  <w:r>
                    <w:rPr>
                      <w:color w:val="000000"/>
                      <w:sz w:val="20"/>
                    </w:rPr>
                    <w:t>m Hypercarb</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4151.40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100x4.6mm 3um C18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139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阴离子保护柱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2072.40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2.1mm ID过滤器套管, 0.2um (5/pk)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5233.80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100x2.1mm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4284.50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250x4.6mm 5um  Amino</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3732.30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250x4.6mm 5um ODS-2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4758.60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250x4.6  3um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3672.90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100x4.6mm 5um  ODS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5735.40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3um 分析柱  (2.1 x 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4284.50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250x4.6mm 5um Silica</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6265.60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2.2um 分析柱  (2.1 x 150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149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3900.60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150x4.6mm 5um  BDS C8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5139.20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RP-MS ，100x4.6mm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5139.20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RP-MS ，100x2.1mm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4284.50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250x4.6mm 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4077.70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150x4.6mm 5um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5140.30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C18 ，100x4.6mm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4087.60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250x4.6mm 5um BDS C18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3969.90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分析柱</w:t>
                  </w:r>
                  <w:r>
                    <w:rPr>
                      <w:color w:val="000000"/>
                      <w:sz w:val="20"/>
                    </w:rPr>
                    <w:t>250x4.6mm 5um  Phenyl-2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4486.90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分析柱</w:t>
                  </w:r>
                  <w:r>
                    <w:rPr>
                      <w:color w:val="000000"/>
                      <w:sz w:val="20"/>
                    </w:rPr>
                    <w:t>250x4.6mm 5um SAX</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4870.80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分析柱</w:t>
                  </w:r>
                  <w:r>
                    <w:rPr>
                      <w:color w:val="000000"/>
                      <w:sz w:val="20"/>
                    </w:rPr>
                    <w:t>250x4.6mm 5um  SCX</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159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阳离子保护柱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4341.70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100x2.1mm 3um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阳离子分析柱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阴离子分析柱</w:t>
                  </w:r>
                  <w:r>
                    <w:rPr>
                      <w:color w:val="000000"/>
                      <w:sz w:val="20"/>
                    </w:rPr>
                    <w:t>-高容量柱,4X250MM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5236.00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5um 分析柱  (4.6 x 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2038.30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10x4mm 5um Hypersil GOLD 保护柱柱芯 ，4个/包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保护柱套</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1101.10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UNI保护柱™ 嵌入式保护柱套, 4.6/4.0mm，1个/包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2114.20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10x2.1mm 5um Hypersil GOLD 保护柱柱芯，4个/包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保护柱套</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1120.90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UNI保护柱 嵌入式保护柱套, 3.0/2.1mm，1个/包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169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5292.10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阴离子保护柱</w:t>
                  </w:r>
                  <w:r>
                    <w:rPr>
                      <w:color w:val="000000"/>
                      <w:sz w:val="20"/>
                    </w:rPr>
                    <w:t>-高容量柱 ,4X50MM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5292.10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阴离子保护柱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1470.70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保护柱套管</w:t>
                  </w:r>
                  <w:r>
                    <w:rPr>
                      <w:color w:val="000000"/>
                      <w:sz w:val="20"/>
                    </w:rPr>
                    <w:t>V-2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2092.20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保护柱芯</w:t>
                  </w:r>
                  <w:r>
                    <w:rPr>
                      <w:color w:val="000000"/>
                      <w:sz w:val="20"/>
                    </w:rPr>
                    <w:t>, 4 µm, 3.0 x 10 mm (2/pk)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5140.30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HILIC,2.6UM 100X2.1MM COLUMN</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5486.80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3um 分析柱  (3 x 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5417.50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3um 分析柱  (4.6 x 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5150.20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HILIC 色谱柱100x2.1mm 2.6µm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3900.60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分析柱</w:t>
                  </w:r>
                  <w:r>
                    <w:rPr>
                      <w:color w:val="000000"/>
                      <w:sz w:val="20"/>
                    </w:rPr>
                    <w:t>150x4.6mm 5um  BDS C18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3975.40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分析柱</w:t>
                  </w:r>
                  <w:r>
                    <w:rPr>
                      <w:color w:val="000000"/>
                      <w:sz w:val="20"/>
                    </w:rPr>
                    <w:t>250x4.6mm 5um  BDS C8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179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4604.60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5um 分析柱  (4.6 x 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4260.30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5UM 250X4.6MM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4284.50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250x4.6mm 5um Phenyl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阳离子分析柱</w:t>
                  </w:r>
                  <w:r>
                    <w:rPr>
                      <w:color w:val="000000"/>
                      <w:sz w:val="20"/>
                    </w:rPr>
                    <w:t>5X250MM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阳离子保护柱</w:t>
                  </w:r>
                  <w:r>
                    <w:rPr>
                      <w:color w:val="000000"/>
                      <w:sz w:val="20"/>
                    </w:rPr>
                    <w:t>5X50MM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阴离子保护柱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阴离子保护柱</w:t>
                  </w:r>
                  <w:r>
                    <w:rPr>
                      <w:color w:val="000000"/>
                      <w:sz w:val="20"/>
                    </w:rPr>
                    <w:t>,4X50MM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5639.70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Mixed-Mode WAX-1 5um 分析柱 (2.1 x 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5045.70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TG-5MS 30m x 0.25mm x 0.25µm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189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6432.80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Mixed-Mode WAX-1 3um 分析柱 (3.0 x 150mm)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石墨</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486.20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石墨</w:t>
                  </w:r>
                  <w:r>
                    <w:rPr>
                      <w:color w:val="000000"/>
                      <w:sz w:val="20"/>
                    </w:rPr>
                    <w:t>/聚酰亚胺材质刃环，无孔死堵，10/包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4792.70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250x4.6mm 5um  C18</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15724.50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阴离子分析柱</w:t>
                  </w:r>
                  <w:r>
                    <w:rPr>
                      <w:color w:val="000000"/>
                      <w:sz w:val="20"/>
                    </w:rPr>
                    <w:t>,4X250MM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907.50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HyperSep C18 固相萃取小柱, 500mg/6mL</w:t>
                  </w:r>
                  <w:r>
                    <w:br/>
                  </w:r>
                  <w:r>
                    <w:rPr>
                      <w:color w:val="000000"/>
                      <w:sz w:val="20"/>
                    </w:rPr>
                    <w:t>30/包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794.20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HyperSep Silica 固相萃取小柱, 500mg/6mL  30/包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480.70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900mg MgSO4, 150mg PSA， 150mg C18，15 mL,50/盒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763.40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1200mg MgSO4，400mg PSA，400mg C18 ,15 mL,50/盒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946.00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900mg MgSO4, 300mg PSA, 150mg C18,15 mL,50/盒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469.70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HyperSep Florisil 固相萃取小柱, 500mg/6mL  30/包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199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587.40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PA聚酰胺，1g/6mL，30/包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449.90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6g MgSO4, 1.5g 醋酸钠，50/盒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587.40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4g MgSO4,1g NaCl,0.5 g 柠檬酸氢二钠， 1 g 柠檬酸钠 ，50/盒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3194.40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 柱1CC ，48只/袋</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3868.70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Ag 柱1CC， 48只/袋</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3685.00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Ba 柱1CC， 48只/袋</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3132.80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RP 柱1CC， 48只/袋</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2136.20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HyperSep Retain PEP 500mg 6mL 固相萃取小柱 30/包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602.80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4g MgSO4,1g NaCl，50/包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2769.80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硅藻土，</w:t>
                  </w:r>
                  <w:r>
                    <w:rPr>
                      <w:color w:val="000000"/>
                      <w:sz w:val="20"/>
                    </w:rPr>
                    <w:t>1KG/瓶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209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小柱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641.30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900mg MgSO4, 150mg PSA, 15mg GCB，,15 mL,50/盒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泵油</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5820.10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32G MTL NDL REGULAR FLOW KIT，泵油</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液质泵油</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2162.60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液质泵油</w:t>
                  </w:r>
                  <w:r>
                    <w:rPr>
                      <w:color w:val="000000"/>
                      <w:sz w:val="20"/>
                    </w:rPr>
                    <w:t>热电</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iCAP Q TUNE Solution</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4397.80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iCAP Q TUNE Solution</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Unicam 9003 Filter   Regulator Assembly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5687.00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Unicam 9003 Filter   Regulator Assembly</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Ca/Mg Data Coded Hollow Cathode Lamp</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6829.90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Ca/Mg Data Coded Hollow Cathode Lamp</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Tune F50 Cross Cal Sol, 50ppb in 2% HNO3</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7790.20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Tune F50 Cross Cal Sol, 50ppb in 2% HNO3</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Internal Standards Kit Mini Pump</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896.50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Internal Standards Kit Mini Pump</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FTG HPLC UNION .01 ORFC  PEEK</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676.50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FTG HPLC UNION .01 ORFC  PEEK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ICP-MS泵油</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8627.30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ICP-MS泵油</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219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ICP-MS调谐液</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1842.50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ICP-MS调谐液</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MIXER KIT TO 400UL MIXINGVOLUME, 100MPA</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5803.60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MIXER KIT TO 400UL MIXINGVOLUME, 100MPA</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基本氢化物试剂盒</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1175.90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Polypropylene Sample Cups (Pk of 1000)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1205.60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Polypropylene Sample Cups (Pk of 1000)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Pierce™ LTQ Velos ESI 阳离子校准液</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2022.90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10 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质谱校正液</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1927.20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PIERCE NEGATIVE ION CALIBRATION SOLUTION 质谱校正液</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OIL,VACUUM PUMP,1LITRE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1197.90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OIL,VACUUM PUMP,1LITRE</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D2-Lamp DAD， MWD and VWD</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7936.50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D2-Lamp DAD， MWD and VWD</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直径</w:t>
                  </w:r>
                  <w:r>
                    <w:rPr>
                      <w:color w:val="000000"/>
                      <w:sz w:val="20"/>
                    </w:rPr>
                    <w:t>0.381，橙色/绿色，聚氯乙烯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1317.80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Pack of,12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直径</w:t>
                  </w:r>
                  <w:r>
                    <w:rPr>
                      <w:color w:val="000000"/>
                      <w:sz w:val="20"/>
                    </w:rPr>
                    <w:t>0.508，橙色/黄色，聚氯乙烯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1317.80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Pack of,12</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229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PRE-COLUMN HEATER 1UL， ID0.1MM， TCC-3000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3269.20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 µL, 0.10 mm ID (for TCC-3000)，1pk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TUNGSTEN LAMP， VIS， VF-D11</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2982.10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TUNGSTEN LAMP， VIS， VF-D11</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TUBE,FEP,.030 IN IDx1/16 OD</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192.50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TUBE,FEP,.030 IN IDx1/16 OD</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校正液</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2022.90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校正液</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11mm coated BTO Septum(5/pk）</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247.50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11mm coated BTO Septum(5/pk）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Gold Germanium foil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2039.40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0.1mm(0.004 in.)thick x 43.8mm(1.72in)wide,PremionTM,99.997%(metals basis)，10cm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ICP-MS标准液</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5368.00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ICP-MS标准液</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钙</w:t>
                  </w:r>
                  <w:r>
                    <w:rPr>
                      <w:color w:val="000000"/>
                      <w:sz w:val="20"/>
                    </w:rPr>
                    <w:t>/镁元素灯，未编码</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6407.50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可用于赛默飞仪器，</w:t>
                  </w: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iCAP Q/Qnova 系列石英炬管（ICP-MS 炬管）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3469.40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可用于赛默飞仪器，，</w:t>
                  </w: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隔垫</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1226.50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18mm蓝色硅树脂/PTFE 隔垫，125/包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239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viper calillary 450*0.1mm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5540.70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viper calillary 450*0.1mm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醋酸钠试剂</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1013.10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醋酸钠试剂</w:t>
                  </w:r>
                  <w:r>
                    <w:rPr>
                      <w:color w:val="000000"/>
                      <w:sz w:val="20"/>
                    </w:rPr>
                    <w:t>，</w:t>
                  </w:r>
                  <w:r>
                    <w:rPr>
                      <w:color w:val="000000"/>
                      <w:sz w:val="20"/>
                    </w:rPr>
                    <w:t>2X80G/瓶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Dionex EGC 500 KOH 氢氧化钾淋洗液发生罐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22246.40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刃环</w:t>
                  </w:r>
                  <w:r>
                    <w:rPr>
                      <w:color w:val="000000"/>
                      <w:sz w:val="20"/>
                    </w:rPr>
                    <w:t>, 石墨</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357.50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刃环</w:t>
                  </w:r>
                  <w:r>
                    <w:rPr>
                      <w:color w:val="000000"/>
                      <w:sz w:val="20"/>
                    </w:rPr>
                    <w:t>, 石墨  0.45-0.53，10个/包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刃环</w:t>
                  </w:r>
                  <w:r>
                    <w:rPr>
                      <w:color w:val="000000"/>
                      <w:sz w:val="20"/>
                    </w:rPr>
                    <w:t>, 石墨</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366.30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刃环</w:t>
                  </w:r>
                  <w:r>
                    <w:rPr>
                      <w:color w:val="000000"/>
                      <w:sz w:val="20"/>
                    </w:rPr>
                    <w:t>, 石墨   0.1-0.32 ,10个/包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直通分流衬管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1146.20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超高惰性，带石英棉，直通分流衬管</w:t>
                  </w:r>
                  <w:r>
                    <w:rPr>
                      <w:color w:val="000000"/>
                      <w:sz w:val="20"/>
                    </w:rPr>
                    <w:t>4.0mm x 6.3mm x 78.5mm 5个/包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测序用纯化酶</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1405.80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测序用纯化酶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测序用缓冲液（阳）</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2019.60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测序用缓冲液（阳）</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测序用缓冲液</w:t>
                  </w:r>
                  <w:r>
                    <w:rPr>
                      <w:color w:val="000000"/>
                      <w:sz w:val="20"/>
                    </w:rPr>
                    <w:t>(阴)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2747.80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测序用缓冲液</w:t>
                  </w:r>
                  <w:r>
                    <w:rPr>
                      <w:color w:val="000000"/>
                      <w:sz w:val="20"/>
                    </w:rPr>
                    <w:t>(阴)</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测序用</w:t>
                  </w:r>
                  <w:r>
                    <w:rPr>
                      <w:color w:val="000000"/>
                      <w:sz w:val="20"/>
                    </w:rPr>
                    <w:t>pop6胶</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3479.30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测序用</w:t>
                  </w:r>
                  <w:r>
                    <w:rPr>
                      <w:color w:val="000000"/>
                      <w:sz w:val="20"/>
                    </w:rPr>
                    <w:t>pop6胶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249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FT 10ml  </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184.80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FT 10ml  （CE袋装 100个/袋）</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单道可调移液器</w:t>
                  </w:r>
                  <w:r>
                    <w:rPr>
                      <w:color w:val="000000"/>
                      <w:sz w:val="20"/>
                    </w:rPr>
                    <w:t>0.5-5ml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715.00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单道可调移液器</w:t>
                  </w:r>
                  <w:r>
                    <w:rPr>
                      <w:color w:val="000000"/>
                      <w:sz w:val="20"/>
                    </w:rPr>
                    <w:t>0.5-5ml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单道可调移液器</w:t>
                  </w:r>
                  <w:r>
                    <w:rPr>
                      <w:color w:val="000000"/>
                      <w:sz w:val="20"/>
                    </w:rPr>
                    <w:t>100-1000ul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715.00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单道可调移液器</w:t>
                  </w:r>
                  <w:r>
                    <w:rPr>
                      <w:color w:val="000000"/>
                      <w:sz w:val="20"/>
                    </w:rPr>
                    <w:t>100-1000ul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进样口衬管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1234.20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适用于</w:t>
                  </w:r>
                  <w:r>
                    <w:rPr>
                      <w:color w:val="000000"/>
                      <w:sz w:val="20"/>
                    </w:rPr>
                    <w:t>Agilent 仪器，Pack of 5</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MicroSEQ™ 500 16S rDNA 测序试剂盒</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6172.10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 kit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单道可调移液器</w:t>
                  </w:r>
                  <w:r>
                    <w:rPr>
                      <w:color w:val="000000"/>
                      <w:sz w:val="20"/>
                    </w:rPr>
                    <w:t>1-10ml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715.00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单道可调移液器</w:t>
                  </w:r>
                  <w:r>
                    <w:rPr>
                      <w:color w:val="000000"/>
                      <w:sz w:val="20"/>
                    </w:rPr>
                    <w:t>1-10ml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M6 螺母</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550.00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M6 螺母 ，5个/包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DNASEALERT QC SYSTEM 5X96 RXNS EACH 试剂盒</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12626.90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DNASEALERT QC SYSTEM 5X96 RXNS EACH 试剂盒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进样针</w:t>
                  </w:r>
                  <w:r>
                    <w:rPr>
                      <w:color w:val="000000"/>
                      <w:sz w:val="20"/>
                    </w:rPr>
                    <w:t>10UL X 50MM 锥形针头</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628.10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10UL X 50MM 锥形针头，1个/包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玻璃纤维素</w:t>
                  </w:r>
                  <w:r>
                    <w:rPr>
                      <w:color w:val="000000"/>
                      <w:sz w:val="20"/>
                    </w:rPr>
                    <w:t>others</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825.00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100个/包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259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垫片</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1197.90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72个/包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SYBR GOLD NUCLEIC ACID  50μm</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2861.10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SYBR GOLD NUCLEIC ACID  50μm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Dionex EGC III KOH 氢氧化钾淋洗液发生罐</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20535.90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ASRS300 阴离子抑制器-老款4MM</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15632.10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标准粒子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6001.60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标准粒子，</w:t>
                  </w:r>
                  <w:r>
                    <w:rPr>
                      <w:color w:val="000000"/>
                      <w:sz w:val="20"/>
                    </w:rPr>
                    <w:t>50nm，15ml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标准粒子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6001.60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标准粒子，</w:t>
                  </w:r>
                  <w:r>
                    <w:rPr>
                      <w:color w:val="000000"/>
                      <w:sz w:val="20"/>
                    </w:rPr>
                    <w:t>100nm，15ml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标准粒子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6001.60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标准粒子，</w:t>
                  </w:r>
                  <w:r>
                    <w:rPr>
                      <w:color w:val="000000"/>
                      <w:sz w:val="20"/>
                    </w:rPr>
                    <w:t>240nm，15ml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标准粒子</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6001.60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标准粒子，</w:t>
                  </w:r>
                  <w:r>
                    <w:rPr>
                      <w:color w:val="000000"/>
                      <w:sz w:val="20"/>
                    </w:rPr>
                    <w:t>500nm，15ml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样品锥，镍</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4824.60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none" w:color="000000" w:sz="4"/>
                    <w:right w:val="non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MicroSEQ™ ID Purification Combo 试剂盒（配有纯化柱）</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4143.70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none" w:color="000000" w:sz="4"/>
                    <w:right w:val="none" w:color="000000" w:sz="4"/>
                  </w:tcBorders>
                  <w:vAlign w:val="top"/>
                </w:tcPr>
                <w:p>
                  <w:pPr>
                    <w:jc w:val="left"/>
                  </w:pPr>
                  <w:r>
                    <w:rPr>
                      <w:color w:val="000000"/>
                      <w:sz w:val="20"/>
                    </w:rPr>
                    <w:t>1 kit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269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1640培养液（不含谷氨酰胺）</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463.10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500ml/瓶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1640培养液（含谷氨酰胺）</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503.80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1500ml/瓶</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VIPER SST 0.18X450MM,一根</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2333.10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180 µm x 450 mm，1pk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Nunc™ 96 孔聚丙烯 MicroWell™ 微孔板</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1784.20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Case of 120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VIPER SST 0.18X250MM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2244.00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180 µm，1个/包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VIPER SST 0.18X350MM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2548.70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180 µm x 350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Finntip 5ml吸头, CE认证</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Case of 500</w:t>
                  </w:r>
                  <w:r>
                    <w:rPr>
                      <w:color w:val="222222"/>
                      <w:sz w:val="20"/>
                    </w:rPr>
                    <w:t>，</w:t>
                  </w:r>
                  <w:r>
                    <w:rPr>
                      <w:color w:val="222222"/>
                      <w:sz w:val="20"/>
                    </w:rPr>
                    <w:t>5 mL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VIPER ADAPTER,</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455.40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VIPER ADAPTER, 2 PCS.</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Vespel Ferrule For Agilentcapillary nut 0.1-0.25 Pk 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597.30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0.1</w:t>
                  </w:r>
                  <w:r>
                    <w:rPr>
                      <w:color w:val="222222"/>
                      <w:sz w:val="20"/>
                    </w:rPr>
                    <w:t>至</w:t>
                  </w:r>
                  <w:r>
                    <w:rPr>
                      <w:color w:val="222222"/>
                      <w:sz w:val="20"/>
                    </w:rPr>
                    <w:t xml:space="preserve"> 0.25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Vespel Ferrule For Agilentcapillary nut 0.32 Pk 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542.30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Vespel Ferrule capillary nut 0.32 Pk 10</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279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不分流衬管</w:t>
                  </w:r>
                  <w:r>
                    <w:rPr>
                      <w:color w:val="000000"/>
                      <w:sz w:val="20"/>
                    </w:rPr>
                    <w:t xml:space="preserve">,一端渐细，带玻璃毛, 4.0 x 6.3 x 78.5  </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1316.70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一端渐细，带玻璃毛</w:t>
                  </w:r>
                  <w:r>
                    <w:rPr>
                      <w:color w:val="000000"/>
                      <w:sz w:val="20"/>
                    </w:rPr>
                    <w:t>, 4.0 x 6.3 x 78.5 ，5个/包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超高惰性，不分流衬管</w:t>
                  </w:r>
                  <w:r>
                    <w:rPr>
                      <w:color w:val="000000"/>
                      <w:sz w:val="20"/>
                    </w:rPr>
                    <w:t>, 带石英棉，一端渐细l 4.0mm x 6.5mm x 78.5mm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1398.10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带石英棉，一端渐细</w:t>
                  </w:r>
                  <w:r>
                    <w:rPr>
                      <w:color w:val="000000"/>
                      <w:sz w:val="20"/>
                    </w:rPr>
                    <w:t>l 4.0mm x 6.5mm x 78.5mm 5/包</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suppressors, ADRS 600(4MM)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15277.90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suppressors,, CDRS 600(4MM)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15277.90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CSRS300 阳离子suppressors-老款4MM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15632.10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Vespel Ferrule For Agilentcapillary nut 0.53 Pk 10</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553.30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0.45</w:t>
                  </w:r>
                  <w:r>
                    <w:rPr>
                      <w:color w:val="222222"/>
                      <w:sz w:val="20"/>
                    </w:rPr>
                    <w:t>至</w:t>
                  </w:r>
                  <w:r>
                    <w:rPr>
                      <w:color w:val="222222"/>
                      <w:sz w:val="20"/>
                    </w:rPr>
                    <w:t xml:space="preserve"> 0.53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Oasis MCX 6 cc Vac Cartridge, 150 mg Sorbent per Cartridge, 30 µm Particle Size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2321.30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MCX 6 cc Vac Cartridge, 150 mg Sorbent per Cartridge, 30 µm Particle Size,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White, 8 x 40 mm Snap Neck Cap and Septa</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880.04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White, 8 x 40 mm Snap Neck Cap and Septa, 1000/pkg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Low volume insert, 150µL glass  </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1177.43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150µL glass 100/pkg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3377.54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100Å, 5 µm, 4.6 mm X 150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289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XBridge BEH C18 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6010.22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130Å, 3.5 µm，4.6 mm X 75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AccQ-Tag Ultra Derivatization Kit</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6355.15</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1盒</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XBridge Protein  BEH  SEC  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19282.66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125Å, 3.5 µm，7.8 mm X 300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Sep-Pak C18 6 cc Vac Cartridge, 1 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994.71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55-105 µm,30/pk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Sep-Pak Aminopropyl (NH2) 6 cc Vac Cartridge, 1 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1685.51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55-105 µm,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Oasis HLB 6 cc Vac Cartridge, 500 mg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2700.73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none" w:color="000000" w:sz="4"/>
                    <w:right w:val="none" w:color="000000" w:sz="4"/>
                  </w:tcBorders>
                  <w:vAlign w:val="top"/>
                </w:tcPr>
                <w:p>
                  <w:pPr>
                    <w:jc w:val="left"/>
                  </w:pPr>
                  <w:r>
                    <w:rPr>
                      <w:color w:val="000000"/>
                      <w:sz w:val="20"/>
                    </w:rPr>
                    <w:t>60 µm,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ACQUITY UPLC HSS T3 VanGuard Pre-column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5861.06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none" w:color="000000" w:sz="4"/>
                    <w:right w:val="none" w:color="000000" w:sz="4"/>
                  </w:tcBorders>
                  <w:vAlign w:val="top"/>
                </w:tcPr>
                <w:p>
                  <w:pPr>
                    <w:jc w:val="left"/>
                  </w:pPr>
                  <w:r>
                    <w:rPr>
                      <w:color w:val="000000"/>
                      <w:sz w:val="20"/>
                    </w:rPr>
                    <w:t>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13922.22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12 µm, 7.8 mm X 300 mm, 500 - 10M, Water ,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Oasis HLB 1 cc Vac Cartridge, 30 mg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2172.14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100Å, 1.8 µm, ，30 µm,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Low Volume 6 x 29 mm Insert</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1252.01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300 µL Volume, with Plastic Spring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299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Sep-Pak® Reservoir adaptor</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535.11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12/box</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Sep-Pak C18 6 cc Vac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839.03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500 mg Sorbent per Cartridge, 55-105 µm,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Certified Sep-Pak tC18 6 cc Vac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1069.29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500 mg Sorbent per Cartridge, 37-55 µm,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3837.14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100Å,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8974.77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130Å, 1.7 µm, 3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9745.74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SB Column, 100Å, 1.8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8974.77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130Å, 1.7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13048.70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10 µm, 4.6 x 50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8974.77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130Å, 1.7 µm, 3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Sep-Pak C18 3 cc Vac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900.55</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200 mg Sorbent per Cartridge, 55-105 µm, 50/pk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309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8663.40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HILIC Column, 130Å, 1.7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6998.40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130Å, 3.5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Oasis MAX 3 cc Vac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3363.56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60 mg Sorbent per Cartridge, 30 µm,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CORTECS C18 VanGuard Pre-column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6456.76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7065.52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AX Column, 5 µm, 4.6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8757.56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AX VanGuard FIT Column, 5 µm, 4.6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6274.04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100Å,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3160.33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125Å, 3.5 µm, 4.6 mm X 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8663.40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1.7μm 100×2.1mm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8588.82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90Å, 1.6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319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9489.37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C4 Column, 300Å, 3.5 µm, 4.6 mm X 150 mm, 10K - 500K,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8291.43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RP18 Column, 130Å,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8291.43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C18 Column, 130Å,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Protein-Pak SEC 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16994.92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60Å, 10 µm, 7.8 mm X 300 mm, 500 - 20K,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XBridge BEH C18 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7986.59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130Å, 2.5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XBridge Protein BEH SEC Column</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19668.61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200Å, 3.5 µm, 7.8 mm X 300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6124.88</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C18 Column, 100Å, 3.5 µm, 4.6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White, 12 x 32mm Screw Neck Cap and PTFE/silicone Septum, 2 mL Volume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453.07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White, 12 x 32mm Screw Neck Cap and PTFE/silicone Septum, 2 mL Volume, 100/pkg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9434.37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T3 Column 1.8 µm, 2.1 x 150mm,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9076.39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130Å, 1.7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329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8601.87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C18+ Column, 90Å, 1.6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9068.93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100Å, 1.8 µm, 2.1 mm X 150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3452.12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100Å, 5 µm, 4.6 mm X 150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4210.04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125Å, 3.5 µm, 4.6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Oasis HLB 3 cc Vac Cartridge, 60 mg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3004.64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30 µm,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Clear Glass 12 x 32 mm Screw Neck Vial, 2 mL Volume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338.41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Clear Glass 12 x 32 mm Screw Neck Vial, 2 mL Volume,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4872.87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none" w:color="000000" w:sz="4"/>
                    <w:bottom w:val="single" w:color="000000" w:sz="4"/>
                    <w:right w:val="single" w:color="000000" w:sz="4"/>
                  </w:tcBorders>
                  <w:vAlign w:val="top"/>
                </w:tcPr>
                <w:p>
                  <w:pPr>
                    <w:jc w:val="left"/>
                  </w:pPr>
                  <w:r>
                    <w:rPr>
                      <w:color w:val="000000"/>
                      <w:sz w:val="20"/>
                    </w:rPr>
                    <w:t>SCX Column, 80Å,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6097.85</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T3 Column, 120Å, 2.7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LCGC Certified Clear Glass 12 x 32 mm Screw Neck Vial, with Cap and Preslit PTFE/Silicone Septum, 2 mL Volume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737.41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LCGC Certified Clear Glass 12 x 32 mm Screw Neck Vial, with Cap and Preslit PTFE/Silicone Septum, 2 mL Volume,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single" w:color="000000" w:sz="4"/>
                    <w:bottom w:val="single" w:color="000000" w:sz="4"/>
                    <w:right w:val="single" w:color="000000" w:sz="4"/>
                  </w:tcBorders>
                  <w:vAlign w:val="bottom"/>
                </w:tcPr>
                <w:p>
                  <w:pPr>
                    <w:jc w:val="left"/>
                  </w:pPr>
                  <w:r>
                    <w:rPr>
                      <w:color w:val="000000"/>
                      <w:sz w:val="20"/>
                    </w:rPr>
                    <w:t>PRiME HLB 6 cc Vac Cartridge, 200 mg Sorbent per Cartridge</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2030.44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PRiME HLB 6 cc Vac Cartridge, 200 mg Sorbent per Cartridge,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339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single" w:color="000000" w:sz="4"/>
                    <w:bottom w:val="single" w:color="000000" w:sz="4"/>
                    <w:right w:val="single" w:color="000000" w:sz="4"/>
                  </w:tcBorders>
                  <w:vAlign w:val="bottom"/>
                </w:tcPr>
                <w:p>
                  <w:pPr>
                    <w:jc w:val="left"/>
                  </w:pPr>
                  <w:r>
                    <w:rPr>
                      <w:color w:val="000000"/>
                      <w:sz w:val="20"/>
                    </w:rPr>
                    <w:t>DisQuE 1 g Trisodium Citrate Dihydrate, 0.5 g Disodium Hydrogencitrate Sesquilhydrate, 1 g NaCl and 4 g MgSO4, 50 mL Pouch</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1252.01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DisQuE 1 g Trisodium Citrate Dihydrate, 0.5 g Disodium Hydrogencitrate Sesquilhydrate, 1 g NaCl and 4 g MgSO4, 50 mL Pouch, 50/pk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none" w:color="000000" w:sz="4"/>
                    <w:right w:val="none" w:color="000000" w:sz="4"/>
                  </w:tcBorders>
                  <w:vAlign w:val="top"/>
                </w:tcPr>
                <w:p>
                  <w:pPr>
                    <w:jc w:val="left"/>
                  </w:pPr>
                  <w:r>
                    <w:rPr>
                      <w:color w:val="000000"/>
                      <w:sz w:val="20"/>
                    </w:rPr>
                    <w:t>Blue, 12 x 32 mm Screw Neck Cap and Preslit PTFE/Silicone Septum</w:t>
                  </w:r>
                </w:p>
              </w:tc>
              <w:tc>
                <w:tcPr>
                  <w:tcW w:type="dxa" w:w="743"/>
                  <w:tcBorders>
                    <w:top w:val="none" w:color="000000" w:sz="4"/>
                    <w:left w:val="single" w:color="000000" w:sz="4"/>
                    <w:bottom w:val="single" w:color="000000" w:sz="4"/>
                    <w:right w:val="single" w:color="000000" w:sz="4"/>
                  </w:tcBorders>
                  <w:vAlign w:val="bottom"/>
                </w:tcPr>
                <w:p>
                  <w:pPr>
                    <w:jc w:val="left"/>
                  </w:pPr>
                  <w:r>
                    <w:rPr>
                      <w:color w:val="000000"/>
                      <w:sz w:val="20"/>
                    </w:rPr>
                    <w:t>453.07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Blue, 12 x 32 mm Screw Neck Cap and Preslit PTFE/Silicone Septum,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singl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28473.71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single" w:color="000000" w:sz="4"/>
                    <w:left w:val="single" w:color="000000" w:sz="4"/>
                    <w:bottom w:val="single" w:color="000000" w:sz="4"/>
                    <w:right w:val="single" w:color="000000" w:sz="4"/>
                  </w:tcBorders>
                  <w:vAlign w:val="top"/>
                </w:tcPr>
                <w:p>
                  <w:pPr>
                    <w:jc w:val="left"/>
                  </w:pPr>
                  <w:r>
                    <w:rPr>
                      <w:color w:val="000000"/>
                      <w:sz w:val="20"/>
                    </w:rPr>
                    <w:t>Torus Column Method Development Kit，3 mm x 100 mm Columns (2-PIC, DEA, DIOL, 1-AA) 4/pk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6653.47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Torus 2-PIC VanGuard Pre-column， 130Å, 1.7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6653.47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Diol (OH) VanGuard Pre-column，130Å, 1.7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6653.47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VanGuard Pre-column， 130Å, 1.7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6653.47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1-AA VanGuard Pre-column，130Å, 1.7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QuEChERS 750 mg MgSO4, 250 mg PSA, 150 mg C18 and 150 mg Al- N, 15 mL Tube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2064.00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QuEChERS 750 mg MgSO4, 250 mg PSA, 150 mg C18 and 150 mg Al- N, 15 mL Tube, 50/pk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3763.49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RP18 Column, 100Å, 5 µm, 3.9 mm X 150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Oasis PRiME HLB 3 cc Vac Cartridge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3343.05</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Oasis PRiME HLB 3 cc Vac Cartridge, 150 mg Sorbent per Cartridge,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349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3 cc Vac Cartridge, 500 mg Sorbent per Cartridge, 55-105 µm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994.71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Sep-Pak C18 3 cc Vac Cartridge, 500 mg Sorbent per Cartridge, 55-105 µm, 50/pk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5062.12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80Å, 10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AccQ-Fluor Reagent Kit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6043.78</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AccQ-Fluor Reagent Kit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6402.69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HILIC Column, 100Å, 5 µm, 4.6 mm X 150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9563.40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C4 Column，300Å, 1.7 µm, 2.1 mm X 100 mm, 1K - 30K,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24365.00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SEC Column, 200 Å, 1.7 µm, 4.6 mm X 150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8724.10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T3 Column， 100Å, 1.8 µm, 2.1 mm X 100 mm, 1K - 15K,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ACQUITY UPLC Protein BEH SEC Guard Column</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6585.70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ACQUITY UPLC Protein BEH SEC Guard Column, 125 Å, 1.7 µm, 4.6 mm X 30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4893.90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RP18 Column, 125Å, 3.5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HLB 6 cc Vac Cartridge, 200 mg Sorbent per Cartridge, 30 µm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1904.10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Oasis HLB 6 cc Vac Cartridge, 200 mg Sorbent per Cartridge, 30 µm, 30/pk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359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5060.00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80Å,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4149.20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RP8 Column, 100Å,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4365.90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RP18 Column, 125Å,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4365.90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125Å,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5977.40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C18 Column, 100Å, 5 µm, 4.6 mm X 150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UPLC BEH Shield RP18 Column, 130Å, 1.7 µm, 2.1 mm X 100 mm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8664.70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ACQUITY UPLC BEH Shield RP18 Column, 130Å, 1.7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ACQUITY UPLC BEH Shield RP18 VanGuard Pre-column</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5860.80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ACQUITY UPLC BEH Shield RP18 VanGuard Pre-column, 130Å, 1.7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XBridge BEH C18 Column</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8217.00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XBridge BEH C18 XP Column, 130Å, 2.5 µm, 3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VanGuard Cartridge Holder</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1882.10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VanGuard Cartridge Holder,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XBridge BEH C18 XP VanGuard Cartridge, 130Å, 2.5 µm, XBridge BEH C18 XP VanGuard Cartridge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3554.10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XBridge BEH C18 XP VanGuard Cartridge, 130Å, 2.5 µm, 2.1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369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LCGC certified, Amber Glass 12 x 32 mm Screw Neck Vial, with Cap and PTFE Septum, 2 mL Volume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677.60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LCGC certified, Amber Glass 12 x 32 mm Screw Neck Vial, with Cap and PTFE Septum, 2 mL Volume, 100/pk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13922.22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6 µm, 7.8 mm X 300 mm, 1K - 80K, Water ,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3763.49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XTerra ShieldRP18 Column, 125Å, 5μm,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2159.09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C8 VanGuard Cartridge，100Å, 5 µm, 3.9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3837.14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100Å, 5 µm, 4.6 mm X 250 mm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4148.51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RP18 Column, 100Å,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8209.39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C8 Column, 130Å,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3553.74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C8 VanGuard Cartridge，100Å, 5 µm, 3.9 mm X 5 mm, 3/pk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保护柱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6700.08</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 xml:space="preserve"> </w:t>
                  </w:r>
                  <w:r>
                    <w:rPr>
                      <w:color w:val="000000"/>
                      <w:sz w:val="20"/>
                    </w:rPr>
                    <w:t>T3 Column, 100Å, 5 µm, 4.6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5989.71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ODS2 Column, 80Å, 3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379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8481.00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BEH C18 Column, 130Å, 1.7 µm, 2.1 mm X 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8663.60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100Å, 1.8 µm, 2.1 mm X 100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5062.12</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ODS1 Column, 80Å, 5 µm, 4 mm X 250 mm, 1/pkg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PicoTag Sample Tubes</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954.06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6 x 50 mm, 72/pk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Inline Precolumn Filter Kit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3919.80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Inline Precolumn Filter Kit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Kit, Frit and Nut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1476.00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0.2µm, 2.1mm, 5/pkg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Major Mix IMS/Tof Calibration Kit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2623.41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Major Mix IMS/Tof Calibration Kit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i2 Valve Cartridge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2319.13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i2 Valve Cartridge</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Check Valve, Double Ball &amp; Seat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2319.13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Check Valve, Double Ball &amp; Seat</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Syringe, 2500 µL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2585.38</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2500 µL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389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Sample Loop</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304.29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100 µL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Stainless Steel Capillary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1472.83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Stainless Steel Capillary</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Micro Filter 2µm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3113.65</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Micro Filter 2µm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peek管路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929.50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ASSY, TUBE, PEEK, .062 X .010 X 50.0 LG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PEEk管路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831.60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ASSY, TUBE, PEEK, .062 X .007X 26.0 LG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管路</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3267.91</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ASSY, TUBE, PEEKSIL, 50um ID X 29.5 LG</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Tubing, SS, 1/8 in x .085 in, 5m</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2035.97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Tubing, SS, 1/8 in x .085 in, 5m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In-Line Filter Assembly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1500.30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适用于</w:t>
                  </w:r>
                  <w:r>
                    <w:rPr>
                      <w:color w:val="000000"/>
                      <w:sz w:val="20"/>
                    </w:rPr>
                    <w:t>waters仪器，1 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In-Line Filter Assembly</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305.34</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适用于</w:t>
                  </w:r>
                  <w:r>
                    <w:rPr>
                      <w:color w:val="000000"/>
                      <w:sz w:val="20"/>
                    </w:rPr>
                    <w:t>waters仪器，1 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ACQUITY PDA/TUV 2489/2998 Performance Maintenance Kit</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9790.00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适用于</w:t>
                  </w:r>
                  <w:r>
                    <w:rPr>
                      <w:color w:val="000000"/>
                      <w:sz w:val="20"/>
                    </w:rPr>
                    <w:t>waters仪器，1 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399</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MS Leucine Enkephalin Kit（MS 亮氨酸脑啡肽试剂盒）</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1135.20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 套</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400</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色谱柱</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4873.00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 xml:space="preserve"> </w:t>
                  </w:r>
                  <w:r>
                    <w:rPr>
                      <w:color w:val="000000"/>
                      <w:sz w:val="20"/>
                    </w:rPr>
                    <w:t>Amino (NH2) Column, 80Å, 5 µm, 4.6 mm X 250 mm, 1/pk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401</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bottom"/>
                </w:tcPr>
                <w:p>
                  <w:pPr>
                    <w:jc w:val="left"/>
                  </w:pPr>
                  <w:r>
                    <w:rPr>
                      <w:color w:val="000000"/>
                      <w:sz w:val="20"/>
                    </w:rPr>
                    <w:t>Assembly, Extention Loop</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1941.50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none" w:color="000000" w:sz="4"/>
                    <w:bottom w:val="single" w:color="000000" w:sz="4"/>
                    <w:right w:val="single" w:color="000000" w:sz="4"/>
                  </w:tcBorders>
                  <w:vAlign w:val="top"/>
                </w:tcPr>
                <w:p>
                  <w:pPr>
                    <w:jc w:val="left"/>
                  </w:pPr>
                  <w:r>
                    <w:rPr>
                      <w:color w:val="000000"/>
                      <w:sz w:val="20"/>
                    </w:rPr>
                    <w:t>100 µL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402</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Syringe, 250 µL, High Pressure, Sample</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2572.90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Syringe, 250 µL, High Pressure, Sample</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403</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Union, 1/16 in Stainless Steel</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763.89</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Union, 1/16 in Stainless Steel</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404</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样品管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2940.07</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PCR样品管（PCR Microvials - 100 Pack）</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405</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电极</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616.00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PY-ASI</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406</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毛细管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5176.86</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eCAP DNA Capillary 100 um ID 65 cm）</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407</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毛细管</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3799.03</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塑料毛细管（</w:t>
                  </w:r>
                  <w:r>
                    <w:rPr>
                      <w:color w:val="000000"/>
                      <w:sz w:val="20"/>
                    </w:rPr>
                    <w:t>Pre-cut Bare Fused Silica Capillary 50 um x）</w:t>
                  </w:r>
                </w:p>
              </w:tc>
            </w:tr>
            <w:tr>
              <w:tc>
                <w:tcPr>
                  <w:tcW w:type="dxa" w:w="297"/>
                  <w:tcBorders>
                    <w:top w:val="none" w:color="000000" w:sz="4"/>
                    <w:left w:val="single" w:color="000000" w:sz="4"/>
                    <w:bottom w:val="single" w:color="000000" w:sz="4"/>
                    <w:right w:val="single" w:color="000000" w:sz="4"/>
                  </w:tcBorders>
                  <w:vAlign w:val="top"/>
                </w:tcPr>
                <w:p>
                  <w:pPr>
                    <w:jc w:val="left"/>
                  </w:pPr>
                  <w:r>
                    <w:rPr>
                      <w:color w:val="000000"/>
                      <w:sz w:val="20"/>
                    </w:rPr>
                    <w:t>408</w:t>
                  </w:r>
                </w:p>
              </w:tc>
              <w:tc>
                <w:tcPr>
                  <w:tcW w:type="dxa" w:w="505"/>
                  <w:tcBorders>
                    <w:top w:val="none" w:color="000000" w:sz="4"/>
                    <w:left w:val="none" w:color="000000" w:sz="4"/>
                    <w:bottom w:val="single" w:color="000000" w:sz="4"/>
                    <w:right w:val="single" w:color="000000" w:sz="4"/>
                  </w:tcBorders>
                  <w:vAlign w:val="top"/>
                </w:tcPr>
                <w:p>
                  <w:pPr>
                    <w:jc w:val="left"/>
                  </w:pPr>
                  <w:r>
                    <w:rPr>
                      <w:color w:val="000000"/>
                      <w:sz w:val="20"/>
                    </w:rPr>
                    <w:t>A99</w:t>
                  </w:r>
                </w:p>
              </w:tc>
              <w:tc>
                <w:tcPr>
                  <w:tcW w:type="dxa" w:w="1922"/>
                  <w:tcBorders>
                    <w:top w:val="none" w:color="000000" w:sz="4"/>
                    <w:left w:val="none" w:color="000000" w:sz="4"/>
                    <w:bottom w:val="single" w:color="000000" w:sz="4"/>
                    <w:right w:val="single" w:color="000000" w:sz="4"/>
                  </w:tcBorders>
                  <w:vAlign w:val="top"/>
                </w:tcPr>
                <w:p>
                  <w:pPr>
                    <w:jc w:val="left"/>
                  </w:pPr>
                  <w:r>
                    <w:rPr>
                      <w:color w:val="000000"/>
                      <w:sz w:val="20"/>
                    </w:rPr>
                    <w:t>吸头</w:t>
                  </w:r>
                </w:p>
              </w:tc>
              <w:tc>
                <w:tcPr>
                  <w:tcW w:type="dxa" w:w="743"/>
                  <w:tcBorders>
                    <w:top w:val="none" w:color="000000" w:sz="4"/>
                    <w:left w:val="none" w:color="000000" w:sz="4"/>
                    <w:bottom w:val="single" w:color="000000" w:sz="4"/>
                    <w:right w:val="single" w:color="000000" w:sz="4"/>
                  </w:tcBorders>
                  <w:vAlign w:val="bottom"/>
                </w:tcPr>
                <w:p>
                  <w:pPr>
                    <w:jc w:val="left"/>
                  </w:pPr>
                  <w:r>
                    <w:rPr>
                      <w:color w:val="000000"/>
                      <w:sz w:val="20"/>
                    </w:rPr>
                    <w:t>88.00</w:t>
                  </w:r>
                </w:p>
              </w:tc>
              <w:tc>
                <w:tcPr>
                  <w:tcW w:type="dxa" w:w="466"/>
                  <w:tcBorders>
                    <w:top w:val="none" w:color="000000" w:sz="4"/>
                    <w:left w:val="none" w:color="000000" w:sz="4"/>
                    <w:bottom w:val="single" w:color="000000" w:sz="4"/>
                    <w:right w:val="single" w:color="000000" w:sz="4"/>
                  </w:tcBorders>
                  <w:vAlign w:val="top"/>
                </w:tcPr>
                <w:p>
                  <w:pPr>
                    <w:jc w:val="left"/>
                  </w:pPr>
                  <w:r>
                    <w:rPr>
                      <w:color w:val="000000"/>
                      <w:sz w:val="20"/>
                    </w:rPr>
                    <w:t>是</w:t>
                  </w:r>
                </w:p>
              </w:tc>
              <w:tc>
                <w:tcPr>
                  <w:tcW w:type="dxa" w:w="1665"/>
                  <w:tcBorders>
                    <w:top w:val="none" w:color="000000" w:sz="4"/>
                    <w:left w:val="single" w:color="000000" w:sz="4"/>
                    <w:bottom w:val="single" w:color="000000" w:sz="4"/>
                    <w:right w:val="single" w:color="000000" w:sz="4"/>
                  </w:tcBorders>
                  <w:vAlign w:val="top"/>
                </w:tcPr>
                <w:p>
                  <w:pPr>
                    <w:jc w:val="left"/>
                  </w:pPr>
                  <w:r>
                    <w:rPr>
                      <w:color w:val="000000"/>
                      <w:sz w:val="20"/>
                    </w:rPr>
                    <w:t>10-1000ul</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采购包2（色谱类耗材2）：</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1期：支付比例100%，1.货物到采购人指定地点交付并完成验收后，凭以下有效文件由采购人按月结方式支付实际供货货款。 月结算金额=Σ【货物单价最高限价x(1-中标 下浮率) 】 2.中标人凭以下有效文件与采购人结算: (1)合同; (2)与实际供货等额正式发票; (3)中标通知书。</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其他要求:1.投标人须对本项目以合同包号为单位整体投标，任何只对某合同包内其中一部分内容进行的投标都被视为无效投标 2.投标人报价时需严格按照包组所列产品顺序列出拟提供货物的品牌、制造商名称、产地信息。 3.报价应包括物品采购、运输、安装、调试及质保期内的维护保养等所有费用； 4.投标人必须保证所投产品为正常渠道供货以及保证产品质量，是制造商原装出厂的、全新的、表面无划伤、无碰撞、各项技术指标符合国家有关质量检测和环保标准。（提供承诺函并加盖投标人公章） 5.各合同包组的采购根据用户需要，分批采购、分批供货，以实际采购数为准，但所采购总价不得超过招标总价。如遇所购产品未列在清单内的，中标供应商须按照同品牌同等折扣价提供给采购人。</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其他货物</w:t>
            </w:r>
          </w:p>
        </w:tc>
        <w:tc>
          <w:tcPr>
            <w:tcW w:type="dxa" w:w="1816"/>
          </w:tcPr>
          <w:p>
            <w:r>
              <w:rPr/>
              <w:t>色谱类耗材2</w:t>
            </w:r>
          </w:p>
        </w:tc>
        <w:tc>
          <w:tcPr>
            <w:tcW w:type="dxa" w:w="363"/>
          </w:tcPr>
          <w:p>
            <w:r>
              <w:rPr/>
              <w:t>批</w:t>
            </w:r>
          </w:p>
        </w:tc>
        <w:tc>
          <w:tcPr>
            <w:tcW w:type="dxa" w:w="660"/>
          </w:tcPr>
          <w:p>
            <w:pPr>
              <w:jc w:val="right"/>
            </w:pPr>
            <w:r>
              <w:rPr/>
              <w:t>1.0000</w:t>
            </w:r>
          </w:p>
        </w:tc>
        <w:tc>
          <w:tcPr>
            <w:tcW w:type="dxa" w:w="660"/>
          </w:tcPr>
          <w:p>
            <w:pPr>
              <w:jc w:val="right"/>
            </w:pPr>
            <w:r>
              <w:rPr/>
              <w:t>1,600,000.00</w:t>
            </w:r>
          </w:p>
        </w:tc>
        <w:tc>
          <w:tcPr>
            <w:tcW w:type="dxa" w:w="660"/>
          </w:tcPr>
          <w:p>
            <w:pPr>
              <w:jc w:val="right"/>
            </w:pPr>
            <w:r>
              <w:rPr/>
              <w:t>1,600,000.00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色谱类耗材2</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317"/>
              <w:gridCol w:w="476"/>
              <w:gridCol w:w="1942"/>
              <w:gridCol w:w="723"/>
              <w:gridCol w:w="476"/>
              <w:gridCol w:w="1665"/>
            </w:tblGrid>
            <w:tr>
              <w:tc>
                <w:tcPr>
                  <w:tcW w:type="dxa" w:w="5599"/>
                  <w:gridSpan w:val="6"/>
                  <w:tcBorders>
                    <w:top w:val="single" w:color="000000" w:sz="4"/>
                    <w:left w:val="single" w:color="000000" w:sz="4"/>
                    <w:bottom w:val="single" w:color="000000" w:sz="4"/>
                    <w:right w:val="single" w:color="000000" w:sz="4"/>
                  </w:tcBorders>
                  <w:shd w:fill="D7D7D7"/>
                  <w:vAlign w:val="top"/>
                </w:tcPr>
                <w:p>
                  <w:pPr>
                    <w:jc w:val="center"/>
                  </w:pPr>
                </w:p>
                <w:p>
                  <w:pPr>
                    <w:jc w:val="center"/>
                  </w:pPr>
                  <w:r>
                    <w:rPr/>
                    <w:t xml:space="preserve"> </w:t>
                  </w:r>
                </w:p>
                <w:p>
                  <w:pPr>
                    <w:jc w:val="center"/>
                  </w:pPr>
                  <w:r>
                    <w:rPr>
                      <w:sz w:val="36"/>
                    </w:rPr>
                    <w:t>采购包2采购清单</w:t>
                  </w:r>
                </w:p>
                <w:p>
                  <w:pPr>
                    <w:jc w:val="center"/>
                  </w:pPr>
                  <w:r>
                    <w:rPr/>
                    <w:t xml:space="preserve"> </w:t>
                  </w:r>
                </w:p>
                <w:p>
                  <w:pPr>
                    <w:jc w:val="center"/>
                  </w:pPr>
                </w:p>
              </w:tc>
            </w:tr>
            <w:tr>
              <w:tc>
                <w:tcPr>
                  <w:tcW w:type="dxa" w:w="317"/>
                  <w:tcBorders>
                    <w:top w:val="none" w:color="000000" w:sz="4"/>
                    <w:left w:val="single" w:color="000000" w:sz="4"/>
                    <w:bottom w:val="single" w:color="000000" w:sz="4"/>
                    <w:right w:val="single" w:color="000000" w:sz="4"/>
                  </w:tcBorders>
                  <w:shd w:fill="D7D7D7"/>
                  <w:vAlign w:val="top"/>
                </w:tcPr>
                <w:p>
                  <w:pPr>
                    <w:jc w:val="center"/>
                  </w:pPr>
                  <w:r>
                    <w:rPr>
                      <w:sz w:val="24"/>
                    </w:rPr>
                    <w:t>序号</w:t>
                  </w:r>
                </w:p>
              </w:tc>
              <w:tc>
                <w:tcPr>
                  <w:tcW w:type="dxa" w:w="476"/>
                  <w:tcBorders>
                    <w:top w:val="single" w:color="000000" w:sz="4"/>
                    <w:left w:val="none" w:color="000000" w:sz="4"/>
                    <w:bottom w:val="single" w:color="000000" w:sz="4"/>
                    <w:right w:val="single" w:color="000000" w:sz="4"/>
                  </w:tcBorders>
                  <w:shd w:fill="D7D7D7"/>
                  <w:vAlign w:val="top"/>
                </w:tcPr>
                <w:p>
                  <w:pPr>
                    <w:jc w:val="center"/>
                  </w:pPr>
                  <w:r>
                    <w:rPr>
                      <w:sz w:val="24"/>
                    </w:rPr>
                    <w:t>品目编号</w:t>
                  </w:r>
                </w:p>
              </w:tc>
              <w:tc>
                <w:tcPr>
                  <w:tcW w:type="dxa" w:w="1942"/>
                  <w:tcBorders>
                    <w:top w:val="single" w:color="000000" w:sz="4"/>
                    <w:left w:val="none" w:color="000000" w:sz="4"/>
                    <w:bottom w:val="single" w:color="000000" w:sz="4"/>
                    <w:right w:val="single" w:color="000000" w:sz="4"/>
                  </w:tcBorders>
                  <w:shd w:fill="D7D7D7"/>
                  <w:vAlign w:val="top"/>
                </w:tcPr>
                <w:p>
                  <w:pPr>
                    <w:jc w:val="center"/>
                  </w:pPr>
                  <w:r>
                    <w:rPr>
                      <w:sz w:val="24"/>
                    </w:rPr>
                    <w:t>采购标的</w:t>
                  </w:r>
                </w:p>
              </w:tc>
              <w:tc>
                <w:tcPr>
                  <w:tcW w:type="dxa" w:w="723"/>
                  <w:tcBorders>
                    <w:top w:val="single" w:color="000000" w:sz="4"/>
                    <w:left w:val="none" w:color="000000" w:sz="4"/>
                    <w:bottom w:val="single" w:color="000000" w:sz="4"/>
                    <w:right w:val="single" w:color="000000" w:sz="4"/>
                  </w:tcBorders>
                  <w:shd w:fill="D7D7D7"/>
                  <w:vAlign w:val="top"/>
                </w:tcPr>
                <w:p>
                  <w:pPr>
                    <w:jc w:val="center"/>
                  </w:pPr>
                  <w:r>
                    <w:rPr>
                      <w:sz w:val="24"/>
                    </w:rPr>
                    <w:t>单价限价</w:t>
                  </w:r>
                </w:p>
                <w:p>
                  <w:pPr>
                    <w:jc w:val="center"/>
                  </w:pPr>
                  <w:r>
                    <w:rPr>
                      <w:sz w:val="24"/>
                    </w:rPr>
                    <w:t>（元）</w:t>
                  </w:r>
                </w:p>
              </w:tc>
              <w:tc>
                <w:tcPr>
                  <w:tcW w:type="dxa" w:w="476"/>
                  <w:tcBorders>
                    <w:top w:val="single" w:color="000000" w:sz="4"/>
                    <w:left w:val="none" w:color="000000" w:sz="4"/>
                    <w:bottom w:val="single" w:color="000000" w:sz="4"/>
                    <w:right w:val="single" w:color="000000" w:sz="4"/>
                  </w:tcBorders>
                  <w:shd w:fill="D7D7D7"/>
                  <w:vAlign w:val="top"/>
                </w:tcPr>
                <w:p>
                  <w:pPr>
                    <w:jc w:val="center"/>
                  </w:pPr>
                  <w:r>
                    <w:rPr>
                      <w:sz w:val="24"/>
                    </w:rPr>
                    <w:t>是否</w:t>
                  </w:r>
                  <w:r>
                    <w:rPr>
                      <w:sz w:val="24"/>
                    </w:rPr>
                    <w:t>允许</w:t>
                  </w:r>
                </w:p>
                <w:p>
                  <w:pPr>
                    <w:jc w:val="center"/>
                  </w:pPr>
                  <w:r>
                    <w:rPr>
                      <w:sz w:val="24"/>
                    </w:rPr>
                    <w:t>进口</w:t>
                  </w:r>
                </w:p>
              </w:tc>
              <w:tc>
                <w:tcPr>
                  <w:tcW w:type="dxa" w:w="1665"/>
                  <w:tcBorders>
                    <w:top w:val="single" w:color="000000" w:sz="4"/>
                    <w:left w:val="none" w:color="000000" w:sz="4"/>
                    <w:bottom w:val="single" w:color="000000" w:sz="4"/>
                    <w:right w:val="single" w:color="000000" w:sz="4"/>
                  </w:tcBorders>
                  <w:shd w:fill="D7D7D7"/>
                  <w:vAlign w:val="top"/>
                </w:tcPr>
                <w:p>
                  <w:pPr>
                    <w:jc w:val="center"/>
                  </w:pPr>
                  <w:r>
                    <w:rPr>
                      <w:sz w:val="24"/>
                    </w:rPr>
                    <w:t>技术规格、服务及验收要求</w:t>
                  </w:r>
                </w:p>
              </w:tc>
            </w:tr>
            <w:tr>
              <w:tc>
                <w:tcPr>
                  <w:tcW w:type="dxa" w:w="317"/>
                  <w:tcBorders>
                    <w:top w:val="none" w:color="000000" w:sz="4"/>
                    <w:left w:val="single" w:color="000000" w:sz="4"/>
                    <w:bottom w:val="single" w:color="000000" w:sz="4"/>
                    <w:right w:val="single" w:color="000000" w:sz="4"/>
                  </w:tcBorders>
                  <w:vAlign w:val="top"/>
                </w:tcPr>
                <w:p>
                  <w:r>
                    <w:rPr>
                      <w:sz w:val="24"/>
                    </w:rPr>
                    <w:t>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玻璃内插管</w:t>
                  </w:r>
                </w:p>
              </w:tc>
              <w:tc>
                <w:tcPr>
                  <w:tcW w:type="dxa" w:w="723"/>
                  <w:tcBorders>
                    <w:top w:val="none" w:color="000000" w:sz="4"/>
                    <w:left w:val="none" w:color="000000" w:sz="4"/>
                    <w:bottom w:val="single" w:color="000000" w:sz="4"/>
                    <w:right w:val="single" w:color="000000" w:sz="4"/>
                  </w:tcBorders>
                  <w:vAlign w:val="top"/>
                </w:tcPr>
                <w:p>
                  <w:r>
                    <w:rPr>
                      <w:sz w:val="22"/>
                    </w:rPr>
                    <w:t>1102.60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250µL，玻璃，圆锥形，100个/包</w:t>
                  </w:r>
                </w:p>
              </w:tc>
            </w:tr>
            <w:tr>
              <w:tc>
                <w:tcPr>
                  <w:tcW w:type="dxa" w:w="317"/>
                  <w:tcBorders>
                    <w:top w:val="none" w:color="000000" w:sz="4"/>
                    <w:left w:val="single" w:color="000000" w:sz="4"/>
                    <w:bottom w:val="single" w:color="000000" w:sz="4"/>
                    <w:right w:val="single" w:color="000000" w:sz="4"/>
                  </w:tcBorders>
                  <w:vAlign w:val="top"/>
                </w:tcPr>
                <w:p>
                  <w:r>
                    <w:rPr>
                      <w:sz w:val="24"/>
                    </w:rPr>
                    <w:t>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362.73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单细径锥，带玻璃毛</w:t>
                  </w:r>
                </w:p>
              </w:tc>
            </w:tr>
            <w:tr>
              <w:tc>
                <w:tcPr>
                  <w:tcW w:type="dxa" w:w="317"/>
                  <w:tcBorders>
                    <w:top w:val="none" w:color="000000" w:sz="4"/>
                    <w:left w:val="single" w:color="000000" w:sz="4"/>
                    <w:bottom w:val="single" w:color="000000" w:sz="4"/>
                    <w:right w:val="single" w:color="000000" w:sz="4"/>
                  </w:tcBorders>
                  <w:vAlign w:val="top"/>
                </w:tcPr>
                <w:p>
                  <w:r>
                    <w:rPr>
                      <w:sz w:val="24"/>
                    </w:rPr>
                    <w:t>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PTFE</w:t>
                  </w:r>
                </w:p>
              </w:tc>
              <w:tc>
                <w:tcPr>
                  <w:tcW w:type="dxa" w:w="723"/>
                  <w:tcBorders>
                    <w:top w:val="none" w:color="000000" w:sz="4"/>
                    <w:left w:val="none" w:color="000000" w:sz="4"/>
                    <w:bottom w:val="single" w:color="000000" w:sz="4"/>
                    <w:right w:val="single" w:color="000000" w:sz="4"/>
                  </w:tcBorders>
                  <w:vAlign w:val="top"/>
                </w:tcPr>
                <w:p>
                  <w:r>
                    <w:rPr>
                      <w:sz w:val="22"/>
                    </w:rPr>
                    <w:t>338.15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PTFE 滤芯，5个/包</w:t>
                  </w:r>
                </w:p>
              </w:tc>
            </w:tr>
            <w:tr>
              <w:tc>
                <w:tcPr>
                  <w:tcW w:type="dxa" w:w="317"/>
                  <w:tcBorders>
                    <w:top w:val="none" w:color="000000" w:sz="4"/>
                    <w:left w:val="single" w:color="000000" w:sz="4"/>
                    <w:bottom w:val="single" w:color="000000" w:sz="4"/>
                    <w:right w:val="single" w:color="000000" w:sz="4"/>
                  </w:tcBorders>
                  <w:vAlign w:val="top"/>
                </w:tcPr>
                <w:p>
                  <w:r>
                    <w:rPr>
                      <w:sz w:val="24"/>
                    </w:rPr>
                    <w:t>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石墨垫圈</w:t>
                  </w:r>
                </w:p>
              </w:tc>
              <w:tc>
                <w:tcPr>
                  <w:tcW w:type="dxa" w:w="723"/>
                  <w:tcBorders>
                    <w:top w:val="none" w:color="000000" w:sz="4"/>
                    <w:left w:val="none" w:color="000000" w:sz="4"/>
                    <w:bottom w:val="single" w:color="000000" w:sz="4"/>
                    <w:right w:val="single" w:color="000000" w:sz="4"/>
                  </w:tcBorders>
                  <w:vAlign w:val="top"/>
                </w:tcPr>
                <w:p>
                  <w:r>
                    <w:rPr>
                      <w:sz w:val="22"/>
                    </w:rPr>
                    <w:t>533.08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内径</w:t>
                  </w:r>
                  <w:r>
                    <w:rPr>
                      <w:sz w:val="24"/>
                    </w:rPr>
                    <w:t>0.5mm，适用于0.1至0.32mm，10个/包</w:t>
                  </w:r>
                </w:p>
              </w:tc>
            </w:tr>
            <w:tr>
              <w:tc>
                <w:tcPr>
                  <w:tcW w:type="dxa" w:w="317"/>
                  <w:tcBorders>
                    <w:top w:val="none" w:color="000000" w:sz="4"/>
                    <w:left w:val="single" w:color="000000" w:sz="4"/>
                    <w:bottom w:val="single" w:color="000000" w:sz="4"/>
                    <w:right w:val="single" w:color="000000" w:sz="4"/>
                  </w:tcBorders>
                  <w:vAlign w:val="top"/>
                </w:tcPr>
                <w:p>
                  <w:r>
                    <w:rPr>
                      <w:sz w:val="24"/>
                    </w:rPr>
                    <w:t>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石墨垫圈</w:t>
                  </w:r>
                </w:p>
              </w:tc>
              <w:tc>
                <w:tcPr>
                  <w:tcW w:type="dxa" w:w="723"/>
                  <w:tcBorders>
                    <w:top w:val="none" w:color="000000" w:sz="4"/>
                    <w:left w:val="none" w:color="000000" w:sz="4"/>
                    <w:bottom w:val="single" w:color="000000" w:sz="4"/>
                    <w:right w:val="single" w:color="000000" w:sz="4"/>
                  </w:tcBorders>
                  <w:vAlign w:val="top"/>
                </w:tcPr>
                <w:p>
                  <w:r>
                    <w:rPr>
                      <w:sz w:val="22"/>
                    </w:rPr>
                    <w:t>428.84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内径</w:t>
                  </w:r>
                  <w:r>
                    <w:rPr>
                      <w:sz w:val="24"/>
                    </w:rPr>
                    <w:t>1mm，适用于0.53mm毛细管柱，10个/包</w:t>
                  </w:r>
                </w:p>
              </w:tc>
            </w:tr>
            <w:tr>
              <w:tc>
                <w:tcPr>
                  <w:tcW w:type="dxa" w:w="317"/>
                  <w:tcBorders>
                    <w:top w:val="none" w:color="000000" w:sz="4"/>
                    <w:left w:val="single" w:color="000000" w:sz="4"/>
                    <w:bottom w:val="single" w:color="000000" w:sz="4"/>
                    <w:right w:val="single" w:color="000000" w:sz="4"/>
                  </w:tcBorders>
                  <w:vAlign w:val="top"/>
                </w:tcPr>
                <w:p>
                  <w:r>
                    <w:rPr>
                      <w:sz w:val="24"/>
                    </w:rPr>
                    <w:t>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ALS 进样针</w:t>
                  </w:r>
                </w:p>
              </w:tc>
              <w:tc>
                <w:tcPr>
                  <w:tcW w:type="dxa" w:w="723"/>
                  <w:tcBorders>
                    <w:top w:val="none" w:color="000000" w:sz="4"/>
                    <w:left w:val="none" w:color="000000" w:sz="4"/>
                    <w:bottom w:val="single" w:color="000000" w:sz="4"/>
                    <w:right w:val="single" w:color="000000" w:sz="4"/>
                  </w:tcBorders>
                  <w:vAlign w:val="top"/>
                </w:tcPr>
                <w:p>
                  <w:r>
                    <w:rPr>
                      <w:sz w:val="22"/>
                    </w:rPr>
                    <w:t>449.18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 µL，固定式针头，23-26s/42/锥形针尖，1支/包</w:t>
                  </w:r>
                </w:p>
              </w:tc>
            </w:tr>
            <w:tr>
              <w:tc>
                <w:tcPr>
                  <w:tcW w:type="dxa" w:w="317"/>
                  <w:tcBorders>
                    <w:top w:val="none" w:color="000000" w:sz="4"/>
                    <w:left w:val="single" w:color="000000" w:sz="4"/>
                    <w:bottom w:val="single" w:color="000000" w:sz="4"/>
                    <w:right w:val="single" w:color="000000" w:sz="4"/>
                  </w:tcBorders>
                  <w:vAlign w:val="top"/>
                </w:tcPr>
                <w:p>
                  <w:r>
                    <w:rPr>
                      <w:sz w:val="24"/>
                    </w:rPr>
                    <w:t>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1733.14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进样衬管</w:t>
                  </w:r>
                  <w:r>
                    <w:rPr>
                      <w:sz w:val="24"/>
                    </w:rPr>
                    <w:t>,进样口衬管，超高惰性，分流，低压降，带玻璃毛，5个/包</w:t>
                  </w:r>
                </w:p>
              </w:tc>
            </w:tr>
            <w:tr>
              <w:tc>
                <w:tcPr>
                  <w:tcW w:type="dxa" w:w="317"/>
                  <w:tcBorders>
                    <w:top w:val="none" w:color="000000" w:sz="4"/>
                    <w:left w:val="single" w:color="000000" w:sz="4"/>
                    <w:bottom w:val="single" w:color="000000" w:sz="4"/>
                    <w:right w:val="single" w:color="000000" w:sz="4"/>
                  </w:tcBorders>
                  <w:vAlign w:val="top"/>
                </w:tcPr>
                <w:p>
                  <w:r>
                    <w:rPr>
                      <w:sz w:val="24"/>
                    </w:rPr>
                    <w:t>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Ultimate</w:t>
                  </w:r>
                </w:p>
              </w:tc>
              <w:tc>
                <w:tcPr>
                  <w:tcW w:type="dxa" w:w="723"/>
                  <w:tcBorders>
                    <w:top w:val="none" w:color="000000" w:sz="4"/>
                    <w:left w:val="none" w:color="000000" w:sz="4"/>
                    <w:bottom w:val="single" w:color="000000" w:sz="4"/>
                    <w:right w:val="single" w:color="000000" w:sz="4"/>
                  </w:tcBorders>
                  <w:vAlign w:val="top"/>
                </w:tcPr>
                <w:p>
                  <w:r>
                    <w:rPr>
                      <w:sz w:val="22"/>
                    </w:rPr>
                    <w:t>3317.12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Ultimate 两通接头工具包，去活</w:t>
                  </w:r>
                </w:p>
              </w:tc>
            </w:tr>
            <w:tr>
              <w:tc>
                <w:tcPr>
                  <w:tcW w:type="dxa" w:w="317"/>
                  <w:tcBorders>
                    <w:top w:val="none" w:color="000000" w:sz="4"/>
                    <w:left w:val="single" w:color="000000" w:sz="4"/>
                    <w:bottom w:val="single" w:color="000000" w:sz="4"/>
                    <w:right w:val="single" w:color="000000" w:sz="4"/>
                  </w:tcBorders>
                  <w:vAlign w:val="top"/>
                </w:tcPr>
                <w:p>
                  <w:r>
                    <w:rPr>
                      <w:sz w:val="24"/>
                    </w:rPr>
                    <w:t>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进样口分流平板和垫圈</w:t>
                  </w:r>
                </w:p>
              </w:tc>
              <w:tc>
                <w:tcPr>
                  <w:tcW w:type="dxa" w:w="723"/>
                  <w:tcBorders>
                    <w:top w:val="none" w:color="000000" w:sz="4"/>
                    <w:left w:val="none" w:color="000000" w:sz="4"/>
                    <w:bottom w:val="single" w:color="000000" w:sz="4"/>
                    <w:right w:val="single" w:color="000000" w:sz="4"/>
                  </w:tcBorders>
                  <w:vAlign w:val="top"/>
                </w:tcPr>
                <w:p>
                  <w:r>
                    <w:rPr>
                      <w:sz w:val="22"/>
                    </w:rPr>
                    <w:t>2982.35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进样口分流平板和垫圈，</w:t>
                  </w:r>
                  <w:r>
                    <w:rPr>
                      <w:sz w:val="24"/>
                    </w:rPr>
                    <w:t>10个/包</w:t>
                  </w:r>
                </w:p>
              </w:tc>
            </w:tr>
            <w:tr>
              <w:tc>
                <w:tcPr>
                  <w:tcW w:type="dxa" w:w="317"/>
                  <w:tcBorders>
                    <w:top w:val="none" w:color="000000" w:sz="4"/>
                    <w:left w:val="single" w:color="000000" w:sz="4"/>
                    <w:bottom w:val="single" w:color="000000" w:sz="4"/>
                    <w:right w:val="single" w:color="000000" w:sz="4"/>
                  </w:tcBorders>
                  <w:vAlign w:val="top"/>
                </w:tcPr>
                <w:p>
                  <w:r>
                    <w:rPr>
                      <w:sz w:val="24"/>
                    </w:rPr>
                    <w:t>10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5862.16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快速连接组件</w:t>
                  </w:r>
                </w:p>
              </w:tc>
              <w:tc>
                <w:tcPr>
                  <w:tcW w:type="dxa" w:w="723"/>
                  <w:tcBorders>
                    <w:top w:val="none" w:color="000000" w:sz="4"/>
                    <w:left w:val="none" w:color="000000" w:sz="4"/>
                    <w:bottom w:val="single" w:color="000000" w:sz="4"/>
                    <w:right w:val="single" w:color="000000" w:sz="4"/>
                  </w:tcBorders>
                  <w:vAlign w:val="top"/>
                </w:tcPr>
                <w:p>
                  <w:r>
                    <w:rPr>
                      <w:sz w:val="22"/>
                    </w:rPr>
                    <w:t>2712.85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0.12×105mm</w:t>
                  </w:r>
                </w:p>
              </w:tc>
            </w:tr>
            <w:tr>
              <w:tc>
                <w:tcPr>
                  <w:tcW w:type="dxa" w:w="317"/>
                  <w:tcBorders>
                    <w:top w:val="none" w:color="000000" w:sz="4"/>
                    <w:left w:val="single" w:color="000000" w:sz="4"/>
                    <w:bottom w:val="single" w:color="000000" w:sz="4"/>
                    <w:right w:val="single" w:color="000000" w:sz="4"/>
                  </w:tcBorders>
                  <w:vAlign w:val="top"/>
                </w:tcPr>
                <w:p>
                  <w:r>
                    <w:rPr>
                      <w:sz w:val="24"/>
                    </w:rPr>
                    <w:t>12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4936.69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Poroshell 120苯基-已基，4.6x100mm，4μ，带柱ID</w:t>
                  </w:r>
                </w:p>
              </w:tc>
            </w:tr>
            <w:tr>
              <w:tc>
                <w:tcPr>
                  <w:tcW w:type="dxa" w:w="317"/>
                  <w:tcBorders>
                    <w:top w:val="none" w:color="000000" w:sz="4"/>
                    <w:left w:val="single" w:color="000000" w:sz="4"/>
                    <w:bottom w:val="single" w:color="000000" w:sz="4"/>
                    <w:right w:val="single" w:color="000000" w:sz="4"/>
                  </w:tcBorders>
                  <w:vAlign w:val="top"/>
                </w:tcPr>
                <w:p>
                  <w:r>
                    <w:rPr>
                      <w:sz w:val="24"/>
                    </w:rPr>
                    <w:t>13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6229.13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DB-5 柱，30 m，0.53 mm，1.50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去活熔融石英</w:t>
                  </w:r>
                </w:p>
              </w:tc>
              <w:tc>
                <w:tcPr>
                  <w:tcW w:type="dxa" w:w="723"/>
                  <w:tcBorders>
                    <w:top w:val="none" w:color="000000" w:sz="4"/>
                    <w:left w:val="none" w:color="000000" w:sz="4"/>
                    <w:bottom w:val="single" w:color="000000" w:sz="4"/>
                    <w:right w:val="single" w:color="000000" w:sz="4"/>
                  </w:tcBorders>
                  <w:vAlign w:val="top"/>
                </w:tcPr>
                <w:p>
                  <w:r>
                    <w:rPr>
                      <w:sz w:val="22"/>
                    </w:rPr>
                    <w:t>750.04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5 m，0.18 mm，外径 0.34 mm</w:t>
                  </w:r>
                </w:p>
              </w:tc>
            </w:tr>
            <w:tr>
              <w:tc>
                <w:tcPr>
                  <w:tcW w:type="dxa" w:w="317"/>
                  <w:tcBorders>
                    <w:top w:val="none" w:color="000000" w:sz="4"/>
                    <w:left w:val="single" w:color="000000" w:sz="4"/>
                    <w:bottom w:val="single" w:color="000000" w:sz="4"/>
                    <w:right w:val="single" w:color="000000" w:sz="4"/>
                  </w:tcBorders>
                  <w:vAlign w:val="top"/>
                </w:tcPr>
                <w:p>
                  <w:r>
                    <w:rPr>
                      <w:sz w:val="24"/>
                    </w:rPr>
                    <w:t>15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毛细管连接</w:t>
                  </w:r>
                </w:p>
              </w:tc>
              <w:tc>
                <w:tcPr>
                  <w:tcW w:type="dxa" w:w="723"/>
                  <w:tcBorders>
                    <w:top w:val="none" w:color="000000" w:sz="4"/>
                    <w:left w:val="none" w:color="000000" w:sz="4"/>
                    <w:bottom w:val="single" w:color="000000" w:sz="4"/>
                    <w:right w:val="single" w:color="000000" w:sz="4"/>
                  </w:tcBorders>
                  <w:vAlign w:val="top"/>
                </w:tcPr>
                <w:p>
                  <w:r>
                    <w:rPr>
                      <w:sz w:val="22"/>
                    </w:rPr>
                    <w:t>731.39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7 cm，0.12 mm</w:t>
                  </w:r>
                </w:p>
              </w:tc>
            </w:tr>
            <w:tr>
              <w:tc>
                <w:tcPr>
                  <w:tcW w:type="dxa" w:w="317"/>
                  <w:tcBorders>
                    <w:top w:val="none" w:color="000000" w:sz="4"/>
                    <w:left w:val="single" w:color="000000" w:sz="4"/>
                    <w:bottom w:val="single" w:color="000000" w:sz="4"/>
                    <w:right w:val="single" w:color="000000" w:sz="4"/>
                  </w:tcBorders>
                  <w:vAlign w:val="top"/>
                </w:tcPr>
                <w:p>
                  <w:r>
                    <w:rPr>
                      <w:sz w:val="24"/>
                    </w:rPr>
                    <w:t>16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624.61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0.4 mm VG，用于 0.1–0.25 mm 色谱柱，10个/包</w:t>
                  </w:r>
                </w:p>
              </w:tc>
            </w:tr>
            <w:tr>
              <w:tc>
                <w:tcPr>
                  <w:tcW w:type="dxa" w:w="317"/>
                  <w:tcBorders>
                    <w:top w:val="none" w:color="000000" w:sz="4"/>
                    <w:left w:val="single" w:color="000000" w:sz="4"/>
                    <w:bottom w:val="single" w:color="000000" w:sz="4"/>
                    <w:right w:val="single" w:color="000000" w:sz="4"/>
                  </w:tcBorders>
                  <w:vAlign w:val="top"/>
                </w:tcPr>
                <w:p>
                  <w:r>
                    <w:rPr>
                      <w:sz w:val="24"/>
                    </w:rPr>
                    <w:t>17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709.36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0.4 mm VG，0.25 mm 色谱柱，长型，10个/包</w:t>
                  </w:r>
                </w:p>
              </w:tc>
            </w:tr>
            <w:tr>
              <w:tc>
                <w:tcPr>
                  <w:tcW w:type="dxa" w:w="317"/>
                  <w:tcBorders>
                    <w:top w:val="none" w:color="000000" w:sz="4"/>
                    <w:left w:val="single" w:color="000000" w:sz="4"/>
                    <w:bottom w:val="single" w:color="000000" w:sz="4"/>
                    <w:right w:val="single" w:color="000000" w:sz="4"/>
                  </w:tcBorders>
                  <w:vAlign w:val="top"/>
                </w:tcPr>
                <w:p>
                  <w:r>
                    <w:rPr>
                      <w:sz w:val="24"/>
                    </w:rPr>
                    <w:t>18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流通池</w:t>
                  </w:r>
                </w:p>
              </w:tc>
              <w:tc>
                <w:tcPr>
                  <w:tcW w:type="dxa" w:w="723"/>
                  <w:tcBorders>
                    <w:top w:val="none" w:color="000000" w:sz="4"/>
                    <w:left w:val="none" w:color="000000" w:sz="4"/>
                    <w:bottom w:val="single" w:color="000000" w:sz="4"/>
                    <w:right w:val="single" w:color="000000" w:sz="4"/>
                  </w:tcBorders>
                  <w:vAlign w:val="top"/>
                </w:tcPr>
                <w:p>
                  <w:r>
                    <w:rPr>
                      <w:sz w:val="22"/>
                    </w:rPr>
                    <w:t>13681.19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6 mm，5 µL，用于 VWD，带 RFID 标签</w:t>
                  </w:r>
                </w:p>
              </w:tc>
            </w:tr>
            <w:tr>
              <w:tc>
                <w:tcPr>
                  <w:tcW w:type="dxa" w:w="317"/>
                  <w:tcBorders>
                    <w:top w:val="none" w:color="000000" w:sz="4"/>
                    <w:left w:val="single" w:color="000000" w:sz="4"/>
                    <w:bottom w:val="single" w:color="000000" w:sz="4"/>
                    <w:right w:val="single" w:color="000000" w:sz="4"/>
                  </w:tcBorders>
                  <w:vAlign w:val="top"/>
                </w:tcPr>
                <w:p>
                  <w:r>
                    <w:rPr>
                      <w:sz w:val="24"/>
                    </w:rPr>
                    <w:t>19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6652.88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C18，2.1x150mm，2.7µm</w:t>
                  </w:r>
                </w:p>
              </w:tc>
            </w:tr>
            <w:tr>
              <w:tc>
                <w:tcPr>
                  <w:tcW w:type="dxa" w:w="317"/>
                  <w:tcBorders>
                    <w:top w:val="none" w:color="000000" w:sz="4"/>
                    <w:left w:val="single" w:color="000000" w:sz="4"/>
                    <w:bottom w:val="single" w:color="000000" w:sz="4"/>
                    <w:right w:val="single" w:color="000000" w:sz="4"/>
                  </w:tcBorders>
                  <w:vAlign w:val="top"/>
                </w:tcPr>
                <w:p>
                  <w:r>
                    <w:rPr>
                      <w:sz w:val="24"/>
                    </w:rPr>
                    <w:t>20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PEEK</w:t>
                  </w:r>
                </w:p>
              </w:tc>
              <w:tc>
                <w:tcPr>
                  <w:tcW w:type="dxa" w:w="723"/>
                  <w:tcBorders>
                    <w:top w:val="none" w:color="000000" w:sz="4"/>
                    <w:left w:val="none" w:color="000000" w:sz="4"/>
                    <w:bottom w:val="single" w:color="000000" w:sz="4"/>
                    <w:right w:val="single" w:color="000000" w:sz="4"/>
                  </w:tcBorders>
                  <w:vAlign w:val="top"/>
                </w:tcPr>
                <w:p>
                  <w:r>
                    <w:rPr>
                      <w:sz w:val="22"/>
                    </w:rPr>
                    <w:t>241.54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0.18 × 1524 mm，1.6 mm</w:t>
                  </w:r>
                </w:p>
              </w:tc>
            </w:tr>
            <w:tr>
              <w:tc>
                <w:tcPr>
                  <w:tcW w:type="dxa" w:w="317"/>
                  <w:tcBorders>
                    <w:top w:val="none" w:color="000000" w:sz="4"/>
                    <w:left w:val="single" w:color="000000" w:sz="4"/>
                    <w:bottom w:val="single" w:color="000000" w:sz="4"/>
                    <w:right w:val="single" w:color="000000" w:sz="4"/>
                  </w:tcBorders>
                  <w:vAlign w:val="top"/>
                </w:tcPr>
                <w:p>
                  <w:r>
                    <w:rPr>
                      <w:sz w:val="24"/>
                    </w:rPr>
                    <w:t>21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5185.85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80Å C18柱，4.6x250mm，5µm</w:t>
                  </w:r>
                </w:p>
              </w:tc>
            </w:tr>
            <w:tr>
              <w:tc>
                <w:tcPr>
                  <w:tcW w:type="dxa" w:w="317"/>
                  <w:tcBorders>
                    <w:top w:val="none" w:color="000000" w:sz="4"/>
                    <w:left w:val="single" w:color="000000" w:sz="4"/>
                    <w:bottom w:val="single" w:color="000000" w:sz="4"/>
                    <w:right w:val="single" w:color="000000" w:sz="4"/>
                  </w:tcBorders>
                  <w:vAlign w:val="top"/>
                </w:tcPr>
                <w:p>
                  <w:r>
                    <w:rPr>
                      <w:sz w:val="24"/>
                    </w:rPr>
                    <w:t>22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5883.35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DB-624 柱，30 m，0.25 mm，1.40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591.56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0.5 mm VG，0.32 mm 色谱柱，10个/包</w:t>
                  </w:r>
                </w:p>
              </w:tc>
            </w:tr>
            <w:tr>
              <w:tc>
                <w:tcPr>
                  <w:tcW w:type="dxa" w:w="317"/>
                  <w:tcBorders>
                    <w:top w:val="none" w:color="000000" w:sz="4"/>
                    <w:left w:val="single" w:color="000000" w:sz="4"/>
                    <w:bottom w:val="single" w:color="000000" w:sz="4"/>
                    <w:right w:val="single" w:color="000000" w:sz="4"/>
                  </w:tcBorders>
                  <w:vAlign w:val="top"/>
                </w:tcPr>
                <w:p>
                  <w:r>
                    <w:rPr>
                      <w:sz w:val="24"/>
                    </w:rPr>
                    <w:t>24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塑料垫圈</w:t>
                  </w:r>
                </w:p>
              </w:tc>
              <w:tc>
                <w:tcPr>
                  <w:tcW w:type="dxa" w:w="723"/>
                  <w:tcBorders>
                    <w:top w:val="none" w:color="000000" w:sz="4"/>
                    <w:left w:val="none" w:color="000000" w:sz="4"/>
                    <w:bottom w:val="single" w:color="000000" w:sz="4"/>
                    <w:right w:val="single" w:color="000000" w:sz="4"/>
                  </w:tcBorders>
                  <w:vAlign w:val="top"/>
                </w:tcPr>
                <w:p>
                  <w:r>
                    <w:rPr>
                      <w:sz w:val="22"/>
                    </w:rPr>
                    <w:t>604.27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内径</w:t>
                  </w:r>
                  <w:r>
                    <w:rPr>
                      <w:sz w:val="24"/>
                    </w:rPr>
                    <w:t>0.8mm，15%石墨/85%Vespel</w:t>
                  </w:r>
                </w:p>
              </w:tc>
            </w:tr>
            <w:tr>
              <w:tc>
                <w:tcPr>
                  <w:tcW w:type="dxa" w:w="317"/>
                  <w:tcBorders>
                    <w:top w:val="none" w:color="000000" w:sz="4"/>
                    <w:left w:val="single" w:color="000000" w:sz="4"/>
                    <w:bottom w:val="single" w:color="000000" w:sz="4"/>
                    <w:right w:val="single" w:color="000000" w:sz="4"/>
                  </w:tcBorders>
                  <w:vAlign w:val="top"/>
                </w:tcPr>
                <w:p>
                  <w:r>
                    <w:rPr>
                      <w:sz w:val="24"/>
                    </w:rPr>
                    <w:t>25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461.89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超高惰性，通用，低压降，带玻璃毛</w:t>
                  </w:r>
                </w:p>
              </w:tc>
            </w:tr>
            <w:tr>
              <w:tc>
                <w:tcPr>
                  <w:tcW w:type="dxa" w:w="317"/>
                  <w:tcBorders>
                    <w:top w:val="none" w:color="000000" w:sz="4"/>
                    <w:left w:val="single" w:color="000000" w:sz="4"/>
                    <w:bottom w:val="single" w:color="000000" w:sz="4"/>
                    <w:right w:val="single" w:color="000000" w:sz="4"/>
                  </w:tcBorders>
                  <w:vAlign w:val="top"/>
                </w:tcPr>
                <w:p>
                  <w:r>
                    <w:rPr>
                      <w:sz w:val="24"/>
                    </w:rPr>
                    <w:t>26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5196.87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DB-5 柱，30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5196.87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DB-1 柱，30 m，0.25 mm，1.00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251.71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PTV，单阻板，去活</w:t>
                  </w:r>
                </w:p>
              </w:tc>
            </w:tr>
            <w:tr>
              <w:tc>
                <w:tcPr>
                  <w:tcW w:type="dxa" w:w="317"/>
                  <w:tcBorders>
                    <w:top w:val="none" w:color="000000" w:sz="4"/>
                    <w:left w:val="single" w:color="000000" w:sz="4"/>
                    <w:bottom w:val="single" w:color="000000" w:sz="4"/>
                    <w:right w:val="single" w:color="000000" w:sz="4"/>
                  </w:tcBorders>
                  <w:vAlign w:val="top"/>
                </w:tcPr>
                <w:p>
                  <w:r>
                    <w:rPr>
                      <w:sz w:val="24"/>
                    </w:rPr>
                    <w:t>29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进样注射器</w:t>
                  </w:r>
                </w:p>
              </w:tc>
              <w:tc>
                <w:tcPr>
                  <w:tcW w:type="dxa" w:w="723"/>
                  <w:tcBorders>
                    <w:top w:val="none" w:color="000000" w:sz="4"/>
                    <w:left w:val="none" w:color="000000" w:sz="4"/>
                    <w:bottom w:val="single" w:color="000000" w:sz="4"/>
                    <w:right w:val="single" w:color="000000" w:sz="4"/>
                  </w:tcBorders>
                  <w:vAlign w:val="top"/>
                </w:tcPr>
                <w:p>
                  <w:r>
                    <w:rPr>
                      <w:sz w:val="22"/>
                    </w:rPr>
                    <w:t>508.50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10µL，固定式针头，23/42/锥形针尖，PTFE头推杆</w:t>
                  </w:r>
                </w:p>
              </w:tc>
            </w:tr>
            <w:tr>
              <w:tc>
                <w:tcPr>
                  <w:tcW w:type="dxa" w:w="317"/>
                  <w:tcBorders>
                    <w:top w:val="none" w:color="000000" w:sz="4"/>
                    <w:left w:val="single" w:color="000000" w:sz="4"/>
                    <w:bottom w:val="single" w:color="000000" w:sz="4"/>
                    <w:right w:val="single" w:color="000000" w:sz="4"/>
                  </w:tcBorders>
                  <w:vAlign w:val="top"/>
                </w:tcPr>
                <w:p>
                  <w:r>
                    <w:rPr>
                      <w:sz w:val="24"/>
                    </w:rPr>
                    <w:t>30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381.38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毛细管</w:t>
                  </w:r>
                  <w:r>
                    <w:rPr>
                      <w:sz w:val="24"/>
                    </w:rPr>
                    <w:t>,Quick Turn 毛细管，不锈钢，0.17 × 105 mm</w:t>
                  </w:r>
                </w:p>
              </w:tc>
            </w:tr>
            <w:tr>
              <w:tc>
                <w:tcPr>
                  <w:tcW w:type="dxa" w:w="317"/>
                  <w:tcBorders>
                    <w:top w:val="none" w:color="000000" w:sz="4"/>
                    <w:left w:val="single" w:color="000000" w:sz="4"/>
                    <w:bottom w:val="single" w:color="000000" w:sz="4"/>
                    <w:right w:val="single" w:color="000000" w:sz="4"/>
                  </w:tcBorders>
                  <w:vAlign w:val="top"/>
                </w:tcPr>
                <w:p>
                  <w:r>
                    <w:rPr>
                      <w:sz w:val="24"/>
                    </w:rPr>
                    <w:t>31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544.94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0.12x105mm</w:t>
                  </w:r>
                </w:p>
              </w:tc>
            </w:tr>
            <w:tr>
              <w:tc>
                <w:tcPr>
                  <w:tcW w:type="dxa" w:w="317"/>
                  <w:tcBorders>
                    <w:top w:val="none" w:color="000000" w:sz="4"/>
                    <w:left w:val="single" w:color="000000" w:sz="4"/>
                    <w:bottom w:val="single" w:color="000000" w:sz="4"/>
                    <w:right w:val="single" w:color="000000" w:sz="4"/>
                  </w:tcBorders>
                  <w:vAlign w:val="top"/>
                </w:tcPr>
                <w:p>
                  <w:r>
                    <w:rPr>
                      <w:sz w:val="24"/>
                    </w:rPr>
                    <w:t>32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1564.49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PCX，200mg，6mL，30个/包</w:t>
                  </w:r>
                </w:p>
              </w:tc>
            </w:tr>
            <w:tr>
              <w:tc>
                <w:tcPr>
                  <w:tcW w:type="dxa" w:w="317"/>
                  <w:tcBorders>
                    <w:top w:val="none" w:color="000000" w:sz="4"/>
                    <w:left w:val="single" w:color="000000" w:sz="4"/>
                    <w:bottom w:val="single" w:color="000000" w:sz="4"/>
                    <w:right w:val="single" w:color="000000" w:sz="4"/>
                  </w:tcBorders>
                  <w:vAlign w:val="top"/>
                </w:tcPr>
                <w:p>
                  <w:r>
                    <w:rPr>
                      <w:sz w:val="24"/>
                    </w:rPr>
                    <w:t>33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5701.13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Q柱，25 m，0.32mm，10μm，7 英寸柱架</w:t>
                  </w:r>
                </w:p>
              </w:tc>
            </w:tr>
            <w:tr>
              <w:tc>
                <w:tcPr>
                  <w:tcW w:type="dxa" w:w="317"/>
                  <w:tcBorders>
                    <w:top w:val="none" w:color="000000" w:sz="4"/>
                    <w:left w:val="single" w:color="000000" w:sz="4"/>
                    <w:bottom w:val="single" w:color="000000" w:sz="4"/>
                    <w:right w:val="single" w:color="000000" w:sz="4"/>
                  </w:tcBorders>
                  <w:vAlign w:val="top"/>
                </w:tcPr>
                <w:p>
                  <w:r>
                    <w:rPr>
                      <w:sz w:val="24"/>
                    </w:rPr>
                    <w:t>34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10000.50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DB-1 柱，60 m，0.53 mm，1.00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35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7091.03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DB-624 柱，30 m，0.53 mm，3.00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36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10000.50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DB-5 柱，60 m，0.53 mm，1.50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37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RRHD</w:t>
                  </w:r>
                </w:p>
              </w:tc>
              <w:tc>
                <w:tcPr>
                  <w:tcW w:type="dxa" w:w="723"/>
                  <w:tcBorders>
                    <w:top w:val="none" w:color="000000" w:sz="4"/>
                    <w:left w:val="none" w:color="000000" w:sz="4"/>
                    <w:bottom w:val="single" w:color="000000" w:sz="4"/>
                    <w:right w:val="single" w:color="000000" w:sz="4"/>
                  </w:tcBorders>
                  <w:vAlign w:val="top"/>
                </w:tcPr>
                <w:p>
                  <w:r>
                    <w:rPr>
                      <w:sz w:val="22"/>
                    </w:rPr>
                    <w:t>6982.55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C18，3x150mm1.8µ</w:t>
                  </w:r>
                </w:p>
              </w:tc>
            </w:tr>
            <w:tr>
              <w:tc>
                <w:tcPr>
                  <w:tcW w:type="dxa" w:w="317"/>
                  <w:tcBorders>
                    <w:top w:val="none" w:color="000000" w:sz="4"/>
                    <w:left w:val="single" w:color="000000" w:sz="4"/>
                    <w:bottom w:val="single" w:color="000000" w:sz="4"/>
                    <w:right w:val="single" w:color="000000" w:sz="4"/>
                  </w:tcBorders>
                  <w:vAlign w:val="top"/>
                </w:tcPr>
                <w:p>
                  <w:r>
                    <w:rPr>
                      <w:sz w:val="24"/>
                    </w:rPr>
                    <w:t>38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5018.05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C18柱，4.6x50mm，2.7µm</w:t>
                  </w:r>
                </w:p>
              </w:tc>
            </w:tr>
            <w:tr>
              <w:tc>
                <w:tcPr>
                  <w:tcW w:type="dxa" w:w="317"/>
                  <w:tcBorders>
                    <w:top w:val="none" w:color="000000" w:sz="4"/>
                    <w:left w:val="single" w:color="000000" w:sz="4"/>
                    <w:bottom w:val="single" w:color="000000" w:sz="4"/>
                    <w:right w:val="single" w:color="000000" w:sz="4"/>
                  </w:tcBorders>
                  <w:vAlign w:val="top"/>
                </w:tcPr>
                <w:p>
                  <w:r>
                    <w:rPr>
                      <w:sz w:val="24"/>
                    </w:rPr>
                    <w:t>39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C18柱，2.1×100mm，2.7µ</w:t>
                  </w:r>
                </w:p>
              </w:tc>
            </w:tr>
            <w:tr>
              <w:tc>
                <w:tcPr>
                  <w:tcW w:type="dxa" w:w="317"/>
                  <w:tcBorders>
                    <w:top w:val="none" w:color="000000" w:sz="4"/>
                    <w:left w:val="single" w:color="000000" w:sz="4"/>
                    <w:bottom w:val="single" w:color="000000" w:sz="4"/>
                    <w:right w:val="single" w:color="000000" w:sz="4"/>
                  </w:tcBorders>
                  <w:vAlign w:val="top"/>
                </w:tcPr>
                <w:p>
                  <w:r>
                    <w:rPr>
                      <w:sz w:val="24"/>
                    </w:rPr>
                    <w:t>40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1961.12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C18，2.1x5mm，2.7µm，3个/包</w:t>
                  </w:r>
                </w:p>
              </w:tc>
            </w:tr>
            <w:tr>
              <w:tc>
                <w:tcPr>
                  <w:tcW w:type="dxa" w:w="317"/>
                  <w:tcBorders>
                    <w:top w:val="none" w:color="000000" w:sz="4"/>
                    <w:left w:val="single" w:color="000000" w:sz="4"/>
                    <w:bottom w:val="single" w:color="000000" w:sz="4"/>
                    <w:right w:val="single" w:color="000000" w:sz="4"/>
                  </w:tcBorders>
                  <w:vAlign w:val="top"/>
                </w:tcPr>
                <w:p>
                  <w:r>
                    <w:rPr>
                      <w:sz w:val="24"/>
                    </w:rPr>
                    <w:t>41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C18，2.1x100mm，2.7µm</w:t>
                  </w:r>
                </w:p>
              </w:tc>
            </w:tr>
            <w:tr>
              <w:tc>
                <w:tcPr>
                  <w:tcW w:type="dxa" w:w="317"/>
                  <w:tcBorders>
                    <w:top w:val="none" w:color="000000" w:sz="4"/>
                    <w:left w:val="single" w:color="000000" w:sz="4"/>
                    <w:bottom w:val="single" w:color="000000" w:sz="4"/>
                    <w:right w:val="single" w:color="000000" w:sz="4"/>
                  </w:tcBorders>
                  <w:vAlign w:val="top"/>
                </w:tcPr>
                <w:p>
                  <w:r>
                    <w:rPr>
                      <w:sz w:val="24"/>
                    </w:rPr>
                    <w:t>42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7324.10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C18，2.1x100mm，1.9µm，带ID</w:t>
                  </w:r>
                </w:p>
              </w:tc>
            </w:tr>
            <w:tr>
              <w:tc>
                <w:tcPr>
                  <w:tcW w:type="dxa" w:w="317"/>
                  <w:tcBorders>
                    <w:top w:val="none" w:color="000000" w:sz="4"/>
                    <w:left w:val="single" w:color="000000" w:sz="4"/>
                    <w:bottom w:val="single" w:color="000000" w:sz="4"/>
                    <w:right w:val="single" w:color="000000" w:sz="4"/>
                  </w:tcBorders>
                  <w:vAlign w:val="top"/>
                </w:tcPr>
                <w:p>
                  <w:r>
                    <w:rPr>
                      <w:sz w:val="24"/>
                    </w:rPr>
                    <w:t>43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17496.64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PLgel 100Å色谱柱，4.6 mm x 250 mm，3 µm</w:t>
                  </w:r>
                </w:p>
              </w:tc>
            </w:tr>
            <w:tr>
              <w:tc>
                <w:tcPr>
                  <w:tcW w:type="dxa" w:w="317"/>
                  <w:tcBorders>
                    <w:top w:val="none" w:color="000000" w:sz="4"/>
                    <w:left w:val="single" w:color="000000" w:sz="4"/>
                    <w:bottom w:val="single" w:color="000000" w:sz="4"/>
                    <w:right w:val="single" w:color="000000" w:sz="4"/>
                  </w:tcBorders>
                  <w:vAlign w:val="top"/>
                </w:tcPr>
                <w:p>
                  <w:r>
                    <w:rPr>
                      <w:sz w:val="24"/>
                    </w:rPr>
                    <w:t>44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Poroshell</w:t>
                  </w:r>
                </w:p>
              </w:tc>
              <w:tc>
                <w:tcPr>
                  <w:tcW w:type="dxa" w:w="723"/>
                  <w:tcBorders>
                    <w:top w:val="none" w:color="000000" w:sz="4"/>
                    <w:left w:val="none" w:color="000000" w:sz="4"/>
                    <w:bottom w:val="single" w:color="000000" w:sz="4"/>
                    <w:right w:val="single" w:color="000000" w:sz="4"/>
                  </w:tcBorders>
                  <w:vAlign w:val="top"/>
                </w:tcPr>
                <w:p>
                  <w:r>
                    <w:rPr>
                      <w:sz w:val="22"/>
                    </w:rPr>
                    <w:t>4588.37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Poroshell EC-C18，2.1x5mm，2.7µm保护柱，3/包</w:t>
                  </w:r>
                </w:p>
              </w:tc>
            </w:tr>
            <w:tr>
              <w:tc>
                <w:tcPr>
                  <w:tcW w:type="dxa" w:w="317"/>
                  <w:tcBorders>
                    <w:top w:val="none" w:color="000000" w:sz="4"/>
                    <w:left w:val="single" w:color="000000" w:sz="4"/>
                    <w:bottom w:val="single" w:color="000000" w:sz="4"/>
                    <w:right w:val="single" w:color="000000" w:sz="4"/>
                  </w:tcBorders>
                  <w:vAlign w:val="top"/>
                </w:tcPr>
                <w:p>
                  <w:r>
                    <w:rPr>
                      <w:sz w:val="24"/>
                    </w:rPr>
                    <w:t>45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5284.16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UHPLC保护柱，C18，2.1mm，1.9um，3/件</w:t>
                  </w:r>
                </w:p>
              </w:tc>
            </w:tr>
            <w:tr>
              <w:tc>
                <w:tcPr>
                  <w:tcW w:type="dxa" w:w="317"/>
                  <w:tcBorders>
                    <w:top w:val="none" w:color="000000" w:sz="4"/>
                    <w:left w:val="single" w:color="000000" w:sz="4"/>
                    <w:bottom w:val="single" w:color="000000" w:sz="4"/>
                    <w:right w:val="single" w:color="000000" w:sz="4"/>
                  </w:tcBorders>
                  <w:vAlign w:val="top"/>
                </w:tcPr>
                <w:p>
                  <w:r>
                    <w:rPr>
                      <w:sz w:val="24"/>
                    </w:rPr>
                    <w:t>46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4427.34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Ecl. Plus C18，2.1mm，1.8µm，3个/包</w:t>
                  </w:r>
                </w:p>
              </w:tc>
            </w:tr>
            <w:tr>
              <w:tc>
                <w:tcPr>
                  <w:tcW w:type="dxa" w:w="317"/>
                  <w:tcBorders>
                    <w:top w:val="none" w:color="000000" w:sz="4"/>
                    <w:left w:val="single" w:color="000000" w:sz="4"/>
                    <w:bottom w:val="single" w:color="000000" w:sz="4"/>
                    <w:right w:val="single" w:color="000000" w:sz="4"/>
                  </w:tcBorders>
                  <w:vAlign w:val="top"/>
                </w:tcPr>
                <w:p>
                  <w:r>
                    <w:rPr>
                      <w:sz w:val="24"/>
                    </w:rPr>
                    <w:t>47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4413.78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PLgel 100Å，4.6 mm × 50 mm，5 µm，保护柱</w:t>
                  </w:r>
                </w:p>
              </w:tc>
            </w:tr>
            <w:tr>
              <w:tc>
                <w:tcPr>
                  <w:tcW w:type="dxa" w:w="317"/>
                  <w:tcBorders>
                    <w:top w:val="none" w:color="000000" w:sz="4"/>
                    <w:left w:val="single" w:color="000000" w:sz="4"/>
                    <w:bottom w:val="single" w:color="000000" w:sz="4"/>
                    <w:right w:val="single" w:color="000000" w:sz="4"/>
                  </w:tcBorders>
                  <w:vAlign w:val="top"/>
                </w:tcPr>
                <w:p>
                  <w:r>
                    <w:rPr>
                      <w:sz w:val="24"/>
                    </w:rPr>
                    <w:t>48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快速连接组件</w:t>
                  </w:r>
                </w:p>
              </w:tc>
              <w:tc>
                <w:tcPr>
                  <w:tcW w:type="dxa" w:w="723"/>
                  <w:tcBorders>
                    <w:top w:val="none" w:color="000000" w:sz="4"/>
                    <w:left w:val="none" w:color="000000" w:sz="4"/>
                    <w:bottom w:val="single" w:color="000000" w:sz="4"/>
                    <w:right w:val="single" w:color="000000" w:sz="4"/>
                  </w:tcBorders>
                  <w:vAlign w:val="top"/>
                </w:tcPr>
                <w:p>
                  <w:r>
                    <w:rPr>
                      <w:sz w:val="22"/>
                    </w:rPr>
                    <w:t>2712.85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0.12x150mm</w:t>
                  </w:r>
                </w:p>
              </w:tc>
            </w:tr>
            <w:tr>
              <w:tc>
                <w:tcPr>
                  <w:tcW w:type="dxa" w:w="317"/>
                  <w:tcBorders>
                    <w:top w:val="none" w:color="000000" w:sz="4"/>
                    <w:left w:val="single" w:color="000000" w:sz="4"/>
                    <w:bottom w:val="single" w:color="000000" w:sz="4"/>
                    <w:right w:val="single" w:color="000000" w:sz="4"/>
                  </w:tcBorders>
                  <w:vAlign w:val="top"/>
                </w:tcPr>
                <w:p>
                  <w:r>
                    <w:rPr>
                      <w:sz w:val="24"/>
                    </w:rPr>
                    <w:t>49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塑料垫圈</w:t>
                  </w:r>
                </w:p>
              </w:tc>
              <w:tc>
                <w:tcPr>
                  <w:tcW w:type="dxa" w:w="723"/>
                  <w:tcBorders>
                    <w:top w:val="none" w:color="000000" w:sz="4"/>
                    <w:left w:val="none" w:color="000000" w:sz="4"/>
                    <w:bottom w:val="single" w:color="000000" w:sz="4"/>
                    <w:right w:val="single" w:color="000000" w:sz="4"/>
                  </w:tcBorders>
                  <w:vAlign w:val="top"/>
                </w:tcPr>
                <w:p>
                  <w:r>
                    <w:rPr>
                      <w:sz w:val="22"/>
                    </w:rPr>
                    <w:t>811.91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PE，适用于  二元泵，1个/包</w:t>
                  </w:r>
                </w:p>
              </w:tc>
            </w:tr>
            <w:tr>
              <w:tc>
                <w:tcPr>
                  <w:tcW w:type="dxa" w:w="317"/>
                  <w:tcBorders>
                    <w:top w:val="none" w:color="000000" w:sz="4"/>
                    <w:left w:val="single" w:color="000000" w:sz="4"/>
                    <w:bottom w:val="single" w:color="000000" w:sz="4"/>
                    <w:right w:val="single" w:color="000000" w:sz="4"/>
                  </w:tcBorders>
                  <w:vAlign w:val="top"/>
                </w:tcPr>
                <w:p>
                  <w:r>
                    <w:rPr>
                      <w:sz w:val="24"/>
                    </w:rPr>
                    <w:t>50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5340.10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C18柱，2.1x150mm，3.5µm</w:t>
                  </w:r>
                </w:p>
              </w:tc>
            </w:tr>
            <w:tr>
              <w:tc>
                <w:tcPr>
                  <w:tcW w:type="dxa" w:w="317"/>
                  <w:tcBorders>
                    <w:top w:val="none" w:color="000000" w:sz="4"/>
                    <w:left w:val="single" w:color="000000" w:sz="4"/>
                    <w:bottom w:val="single" w:color="000000" w:sz="4"/>
                    <w:right w:val="single" w:color="000000" w:sz="4"/>
                  </w:tcBorders>
                  <w:vAlign w:val="top"/>
                </w:tcPr>
                <w:p>
                  <w:r>
                    <w:rPr>
                      <w:sz w:val="24"/>
                    </w:rPr>
                    <w:t>51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C18，4.6x100mm，2.7µm</w:t>
                  </w:r>
                </w:p>
              </w:tc>
            </w:tr>
            <w:tr>
              <w:tc>
                <w:tcPr>
                  <w:tcW w:type="dxa" w:w="317"/>
                  <w:tcBorders>
                    <w:top w:val="none" w:color="000000" w:sz="4"/>
                    <w:left w:val="single" w:color="000000" w:sz="4"/>
                    <w:bottom w:val="single" w:color="000000" w:sz="4"/>
                    <w:right w:val="single" w:color="000000" w:sz="4"/>
                  </w:tcBorders>
                  <w:vAlign w:val="top"/>
                </w:tcPr>
                <w:p>
                  <w:r>
                    <w:rPr>
                      <w:sz w:val="24"/>
                    </w:rPr>
                    <w:t>52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5775.71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80Å C18柱，2.1x100mm1.8µm</w:t>
                  </w:r>
                </w:p>
              </w:tc>
            </w:tr>
            <w:tr>
              <w:tc>
                <w:tcPr>
                  <w:tcW w:type="dxa" w:w="317"/>
                  <w:tcBorders>
                    <w:top w:val="none" w:color="000000" w:sz="4"/>
                    <w:left w:val="single" w:color="000000" w:sz="4"/>
                    <w:bottom w:val="single" w:color="000000" w:sz="4"/>
                    <w:right w:val="single" w:color="000000" w:sz="4"/>
                  </w:tcBorders>
                  <w:vAlign w:val="top"/>
                </w:tcPr>
                <w:p>
                  <w:r>
                    <w:rPr>
                      <w:sz w:val="24"/>
                    </w:rPr>
                    <w:t>53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10874.27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DB-5ms 柱，60 m，0.32 mm，0.50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54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6869.84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C18，2.1x50mm，1.9µm，T</w:t>
                  </w:r>
                </w:p>
              </w:tc>
            </w:tr>
            <w:tr>
              <w:tc>
                <w:tcPr>
                  <w:tcW w:type="dxa" w:w="317"/>
                  <w:tcBorders>
                    <w:top w:val="none" w:color="000000" w:sz="4"/>
                    <w:left w:val="single" w:color="000000" w:sz="4"/>
                    <w:bottom w:val="single" w:color="000000" w:sz="4"/>
                    <w:right w:val="single" w:color="000000" w:sz="4"/>
                  </w:tcBorders>
                  <w:vAlign w:val="top"/>
                </w:tcPr>
                <w:p>
                  <w:r>
                    <w:rPr>
                      <w:sz w:val="24"/>
                    </w:rPr>
                    <w:t>55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4464.63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C18，2.1mm，1.8µm，3个/包</w:t>
                  </w:r>
                </w:p>
              </w:tc>
            </w:tr>
            <w:tr>
              <w:tc>
                <w:tcPr>
                  <w:tcW w:type="dxa" w:w="317"/>
                  <w:tcBorders>
                    <w:top w:val="none" w:color="000000" w:sz="4"/>
                    <w:left w:val="single" w:color="000000" w:sz="4"/>
                    <w:bottom w:val="single" w:color="000000" w:sz="4"/>
                    <w:right w:val="single" w:color="000000" w:sz="4"/>
                  </w:tcBorders>
                  <w:vAlign w:val="top"/>
                </w:tcPr>
                <w:p>
                  <w:r>
                    <w:rPr>
                      <w:sz w:val="24"/>
                    </w:rPr>
                    <w:t>56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4880.75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80Å C18柱，2.1x50mm，1.8µm</w:t>
                  </w:r>
                </w:p>
              </w:tc>
            </w:tr>
            <w:tr>
              <w:tc>
                <w:tcPr>
                  <w:tcW w:type="dxa" w:w="317"/>
                  <w:tcBorders>
                    <w:top w:val="none" w:color="000000" w:sz="4"/>
                    <w:left w:val="single" w:color="000000" w:sz="4"/>
                    <w:bottom w:val="single" w:color="000000" w:sz="4"/>
                    <w:right w:val="single" w:color="000000" w:sz="4"/>
                  </w:tcBorders>
                  <w:vAlign w:val="top"/>
                </w:tcPr>
                <w:p>
                  <w:r>
                    <w:rPr>
                      <w:sz w:val="24"/>
                    </w:rPr>
                    <w:t>57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A-Line</w:t>
                  </w:r>
                </w:p>
              </w:tc>
              <w:tc>
                <w:tcPr>
                  <w:tcW w:type="dxa" w:w="723"/>
                  <w:tcBorders>
                    <w:top w:val="none" w:color="000000" w:sz="4"/>
                    <w:left w:val="none" w:color="000000" w:sz="4"/>
                    <w:bottom w:val="single" w:color="000000" w:sz="4"/>
                    <w:right w:val="single" w:color="000000" w:sz="4"/>
                  </w:tcBorders>
                  <w:vAlign w:val="top"/>
                </w:tcPr>
                <w:p>
                  <w:r>
                    <w:rPr>
                      <w:sz w:val="22"/>
                    </w:rPr>
                    <w:t>7921.58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锂电池，</w:t>
                  </w:r>
                  <w:r>
                    <w:rPr>
                      <w:sz w:val="24"/>
                    </w:rPr>
                    <w:t>20 mm 盖</w:t>
                  </w:r>
                </w:p>
              </w:tc>
            </w:tr>
            <w:tr>
              <w:tc>
                <w:tcPr>
                  <w:tcW w:type="dxa" w:w="317"/>
                  <w:tcBorders>
                    <w:top w:val="none" w:color="000000" w:sz="4"/>
                    <w:left w:val="single" w:color="000000" w:sz="4"/>
                    <w:bottom w:val="single" w:color="000000" w:sz="4"/>
                    <w:right w:val="single" w:color="000000" w:sz="4"/>
                  </w:tcBorders>
                  <w:vAlign w:val="top"/>
                </w:tcPr>
                <w:p>
                  <w:r>
                    <w:rPr>
                      <w:sz w:val="24"/>
                    </w:rPr>
                    <w:t>58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密封卡套</w:t>
                  </w:r>
                </w:p>
              </w:tc>
              <w:tc>
                <w:tcPr>
                  <w:tcW w:type="dxa" w:w="723"/>
                  <w:tcBorders>
                    <w:top w:val="none" w:color="000000" w:sz="4"/>
                    <w:left w:val="none" w:color="000000" w:sz="4"/>
                    <w:bottom w:val="single" w:color="000000" w:sz="4"/>
                    <w:right w:val="single" w:color="000000" w:sz="4"/>
                  </w:tcBorders>
                  <w:vAlign w:val="top"/>
                </w:tcPr>
                <w:p>
                  <w:r>
                    <w:rPr>
                      <w:sz w:val="22"/>
                    </w:rPr>
                    <w:t>650.88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可塑金属密封垫圈，</w:t>
                  </w:r>
                  <w:r>
                    <w:rPr>
                      <w:sz w:val="24"/>
                    </w:rPr>
                    <w:t>UM Plus，内径0.4mm，适用于0.1至</w:t>
                  </w:r>
                </w:p>
              </w:tc>
            </w:tr>
            <w:tr>
              <w:tc>
                <w:tcPr>
                  <w:tcW w:type="dxa" w:w="317"/>
                  <w:tcBorders>
                    <w:top w:val="none" w:color="000000" w:sz="4"/>
                    <w:left w:val="single" w:color="000000" w:sz="4"/>
                    <w:bottom w:val="single" w:color="000000" w:sz="4"/>
                    <w:right w:val="single" w:color="000000" w:sz="4"/>
                  </w:tcBorders>
                  <w:vAlign w:val="top"/>
                </w:tcPr>
                <w:p>
                  <w:r>
                    <w:rPr>
                      <w:sz w:val="24"/>
                    </w:rPr>
                    <w:t>59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HP-FFAP</w:t>
                  </w:r>
                </w:p>
              </w:tc>
              <w:tc>
                <w:tcPr>
                  <w:tcW w:type="dxa" w:w="723"/>
                  <w:tcBorders>
                    <w:top w:val="none" w:color="000000" w:sz="4"/>
                    <w:left w:val="none" w:color="000000" w:sz="4"/>
                    <w:bottom w:val="single" w:color="000000" w:sz="4"/>
                    <w:right w:val="single" w:color="000000" w:sz="4"/>
                  </w:tcBorders>
                  <w:vAlign w:val="top"/>
                </w:tcPr>
                <w:p>
                  <w:r>
                    <w:rPr>
                      <w:sz w:val="22"/>
                    </w:rPr>
                    <w:t>5891.82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FFAP 柱，30 m，0.32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60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2456.90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Captiva EMR-Lipid，3mL，300mg，100个/包</w:t>
                  </w:r>
                </w:p>
              </w:tc>
            </w:tr>
            <w:tr>
              <w:tc>
                <w:tcPr>
                  <w:tcW w:type="dxa" w:w="317"/>
                  <w:tcBorders>
                    <w:top w:val="none" w:color="000000" w:sz="4"/>
                    <w:left w:val="single" w:color="000000" w:sz="4"/>
                    <w:bottom w:val="single" w:color="000000" w:sz="4"/>
                    <w:right w:val="single" w:color="000000" w:sz="4"/>
                  </w:tcBorders>
                  <w:vAlign w:val="top"/>
                </w:tcPr>
                <w:p>
                  <w:r>
                    <w:rPr>
                      <w:sz w:val="24"/>
                    </w:rPr>
                    <w:t>61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2902.69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固相萃取柱</w:t>
                  </w:r>
                  <w:r>
                    <w:rPr>
                      <w:sz w:val="24"/>
                    </w:rPr>
                    <w:t>,Captiva EMR-Lipid，6 mL，600 mg，50个/包</w:t>
                  </w:r>
                </w:p>
              </w:tc>
            </w:tr>
            <w:tr>
              <w:tc>
                <w:tcPr>
                  <w:tcW w:type="dxa" w:w="317"/>
                  <w:tcBorders>
                    <w:top w:val="none" w:color="000000" w:sz="4"/>
                    <w:left w:val="single" w:color="000000" w:sz="4"/>
                    <w:bottom w:val="single" w:color="000000" w:sz="4"/>
                    <w:right w:val="single" w:color="000000" w:sz="4"/>
                  </w:tcBorders>
                  <w:vAlign w:val="top"/>
                </w:tcPr>
                <w:p>
                  <w:r>
                    <w:rPr>
                      <w:sz w:val="24"/>
                    </w:rPr>
                    <w:t>62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588.17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EMR-Lipid Polish反萃管，50/包</w:t>
                  </w:r>
                </w:p>
              </w:tc>
            </w:tr>
            <w:tr>
              <w:tc>
                <w:tcPr>
                  <w:tcW w:type="dxa" w:w="317"/>
                  <w:tcBorders>
                    <w:top w:val="none" w:color="000000" w:sz="4"/>
                    <w:left w:val="single" w:color="000000" w:sz="4"/>
                    <w:bottom w:val="single" w:color="000000" w:sz="4"/>
                    <w:right w:val="single" w:color="000000" w:sz="4"/>
                  </w:tcBorders>
                  <w:vAlign w:val="top"/>
                </w:tcPr>
                <w:p>
                  <w:r>
                    <w:rPr>
                      <w:sz w:val="24"/>
                    </w:rPr>
                    <w:t>63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5425.70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C18柱，4.6x75mm，2.7µm</w:t>
                  </w:r>
                </w:p>
              </w:tc>
            </w:tr>
            <w:tr>
              <w:tc>
                <w:tcPr>
                  <w:tcW w:type="dxa" w:w="317"/>
                  <w:tcBorders>
                    <w:top w:val="none" w:color="000000" w:sz="4"/>
                    <w:left w:val="single" w:color="000000" w:sz="4"/>
                    <w:bottom w:val="single" w:color="000000" w:sz="4"/>
                    <w:right w:val="single" w:color="000000" w:sz="4"/>
                  </w:tcBorders>
                  <w:vAlign w:val="top"/>
                </w:tcPr>
                <w:p>
                  <w:r>
                    <w:rPr>
                      <w:sz w:val="24"/>
                    </w:rPr>
                    <w:t>64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544.94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毛细管</w:t>
                  </w:r>
                  <w:r>
                    <w:rPr>
                      <w:sz w:val="24"/>
                    </w:rPr>
                    <w:t>,快速连接毛细管，不锈钢，0.12x150mm</w:t>
                  </w:r>
                </w:p>
              </w:tc>
            </w:tr>
            <w:tr>
              <w:tc>
                <w:tcPr>
                  <w:tcW w:type="dxa" w:w="317"/>
                  <w:tcBorders>
                    <w:top w:val="none" w:color="000000" w:sz="4"/>
                    <w:left w:val="single" w:color="000000" w:sz="4"/>
                    <w:bottom w:val="single" w:color="000000" w:sz="4"/>
                    <w:right w:val="single" w:color="000000" w:sz="4"/>
                  </w:tcBorders>
                  <w:vAlign w:val="top"/>
                </w:tcPr>
                <w:p>
                  <w:r>
                    <w:rPr>
                      <w:sz w:val="24"/>
                    </w:rPr>
                    <w:t>65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紫外线氘灯</w:t>
                  </w:r>
                </w:p>
              </w:tc>
              <w:tc>
                <w:tcPr>
                  <w:tcW w:type="dxa" w:w="723"/>
                  <w:tcBorders>
                    <w:top w:val="none" w:color="000000" w:sz="4"/>
                    <w:left w:val="none" w:color="000000" w:sz="4"/>
                    <w:bottom w:val="single" w:color="000000" w:sz="4"/>
                    <w:right w:val="single" w:color="000000" w:sz="4"/>
                  </w:tcBorders>
                  <w:vAlign w:val="top"/>
                </w:tcPr>
                <w:p>
                  <w:r>
                    <w:rPr>
                      <w:sz w:val="22"/>
                    </w:rPr>
                    <w:t>6318.96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二极管阵列检测器</w:t>
                  </w:r>
                </w:p>
              </w:tc>
            </w:tr>
            <w:tr>
              <w:tc>
                <w:tcPr>
                  <w:tcW w:type="dxa" w:w="317"/>
                  <w:tcBorders>
                    <w:top w:val="none" w:color="000000" w:sz="4"/>
                    <w:left w:val="single" w:color="000000" w:sz="4"/>
                    <w:bottom w:val="single" w:color="000000" w:sz="4"/>
                    <w:right w:val="single" w:color="000000" w:sz="4"/>
                  </w:tcBorders>
                  <w:vAlign w:val="top"/>
                </w:tcPr>
                <w:p>
                  <w:r>
                    <w:rPr>
                      <w:sz w:val="24"/>
                    </w:rPr>
                    <w:t>66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吸附剂</w:t>
                  </w:r>
                </w:p>
              </w:tc>
              <w:tc>
                <w:tcPr>
                  <w:tcW w:type="dxa" w:w="723"/>
                  <w:tcBorders>
                    <w:top w:val="none" w:color="000000" w:sz="4"/>
                    <w:left w:val="none" w:color="000000" w:sz="4"/>
                    <w:bottom w:val="single" w:color="000000" w:sz="4"/>
                    <w:right w:val="single" w:color="000000" w:sz="4"/>
                  </w:tcBorders>
                  <w:vAlign w:val="top"/>
                </w:tcPr>
                <w:p>
                  <w:r>
                    <w:rPr>
                      <w:sz w:val="22"/>
                    </w:rPr>
                    <w:t>4509.55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QuEChERS 萃取包，AOAC 方法，无离心管</w:t>
                  </w:r>
                </w:p>
              </w:tc>
            </w:tr>
            <w:tr>
              <w:tc>
                <w:tcPr>
                  <w:tcW w:type="dxa" w:w="317"/>
                  <w:tcBorders>
                    <w:top w:val="none" w:color="000000" w:sz="4"/>
                    <w:left w:val="single" w:color="000000" w:sz="4"/>
                    <w:bottom w:val="single" w:color="000000" w:sz="4"/>
                    <w:right w:val="single" w:color="000000" w:sz="4"/>
                  </w:tcBorders>
                  <w:vAlign w:val="top"/>
                </w:tcPr>
                <w:p>
                  <w:r>
                    <w:rPr>
                      <w:sz w:val="24"/>
                    </w:rPr>
                    <w:t>67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氘灯</w:t>
                  </w:r>
                </w:p>
              </w:tc>
              <w:tc>
                <w:tcPr>
                  <w:tcW w:type="dxa" w:w="723"/>
                  <w:tcBorders>
                    <w:top w:val="none" w:color="000000" w:sz="4"/>
                    <w:left w:val="none" w:color="000000" w:sz="4"/>
                    <w:bottom w:val="single" w:color="000000" w:sz="4"/>
                    <w:right w:val="single" w:color="000000" w:sz="4"/>
                  </w:tcBorders>
                  <w:vAlign w:val="top"/>
                </w:tcPr>
                <w:p>
                  <w:r>
                    <w:rPr>
                      <w:sz w:val="22"/>
                    </w:rPr>
                    <w:t>5776.56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带包装盒</w:t>
                  </w:r>
                </w:p>
              </w:tc>
            </w:tr>
            <w:tr>
              <w:tc>
                <w:tcPr>
                  <w:tcW w:type="dxa" w:w="317"/>
                  <w:tcBorders>
                    <w:top w:val="none" w:color="000000" w:sz="4"/>
                    <w:left w:val="single" w:color="000000" w:sz="4"/>
                    <w:bottom w:val="single" w:color="000000" w:sz="4"/>
                    <w:right w:val="single" w:color="000000" w:sz="4"/>
                  </w:tcBorders>
                  <w:vAlign w:val="top"/>
                </w:tcPr>
                <w:p>
                  <w:r>
                    <w:rPr>
                      <w:sz w:val="24"/>
                    </w:rPr>
                    <w:t>68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371.21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UI，不分流，单锥，玻璃毛</w:t>
                  </w:r>
                </w:p>
              </w:tc>
            </w:tr>
            <w:tr>
              <w:tc>
                <w:tcPr>
                  <w:tcW w:type="dxa" w:w="317"/>
                  <w:tcBorders>
                    <w:top w:val="none" w:color="000000" w:sz="4"/>
                    <w:left w:val="single" w:color="000000" w:sz="4"/>
                    <w:bottom w:val="single" w:color="000000" w:sz="4"/>
                    <w:right w:val="single" w:color="000000" w:sz="4"/>
                  </w:tcBorders>
                  <w:vAlign w:val="top"/>
                </w:tcPr>
                <w:p>
                  <w:r>
                    <w:rPr>
                      <w:sz w:val="24"/>
                    </w:rPr>
                    <w:t>69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9623.36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HILIC-Z，3×100mm，2.7µ，T</w:t>
                  </w:r>
                </w:p>
              </w:tc>
            </w:tr>
            <w:tr>
              <w:tc>
                <w:tcPr>
                  <w:tcW w:type="dxa" w:w="317"/>
                  <w:tcBorders>
                    <w:top w:val="none" w:color="000000" w:sz="4"/>
                    <w:left w:val="single" w:color="000000" w:sz="4"/>
                    <w:bottom w:val="single" w:color="000000" w:sz="4"/>
                    <w:right w:val="single" w:color="000000" w:sz="4"/>
                  </w:tcBorders>
                  <w:vAlign w:val="top"/>
                </w:tcPr>
                <w:p>
                  <w:r>
                    <w:rPr>
                      <w:sz w:val="24"/>
                    </w:rPr>
                    <w:t>70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过滤芯</w:t>
                  </w:r>
                </w:p>
              </w:tc>
              <w:tc>
                <w:tcPr>
                  <w:tcW w:type="dxa" w:w="723"/>
                  <w:tcBorders>
                    <w:top w:val="none" w:color="000000" w:sz="4"/>
                    <w:left w:val="none" w:color="000000" w:sz="4"/>
                    <w:bottom w:val="single" w:color="000000" w:sz="4"/>
                    <w:right w:val="single" w:color="000000" w:sz="4"/>
                  </w:tcBorders>
                  <w:vAlign w:val="top"/>
                </w:tcPr>
                <w:p>
                  <w:r>
                    <w:rPr>
                      <w:sz w:val="22"/>
                    </w:rPr>
                    <w:t>1178.03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在线过滤器的滤芯，</w:t>
                  </w:r>
                  <w:r>
                    <w:rPr>
                      <w:sz w:val="24"/>
                    </w:rPr>
                    <w:t>0.3 µm，5/包</w:t>
                  </w:r>
                </w:p>
              </w:tc>
            </w:tr>
            <w:tr>
              <w:tc>
                <w:tcPr>
                  <w:tcW w:type="dxa" w:w="317"/>
                  <w:tcBorders>
                    <w:top w:val="none" w:color="000000" w:sz="4"/>
                    <w:left w:val="single" w:color="000000" w:sz="4"/>
                    <w:bottom w:val="single" w:color="000000" w:sz="4"/>
                    <w:right w:val="single" w:color="000000" w:sz="4"/>
                  </w:tcBorders>
                  <w:vAlign w:val="top"/>
                </w:tcPr>
                <w:p>
                  <w:r>
                    <w:rPr>
                      <w:sz w:val="24"/>
                    </w:rPr>
                    <w:t>71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5236.70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C18柱，4.6x150mm，5µm</w:t>
                  </w:r>
                </w:p>
              </w:tc>
            </w:tr>
            <w:tr>
              <w:tc>
                <w:tcPr>
                  <w:tcW w:type="dxa" w:w="317"/>
                  <w:tcBorders>
                    <w:top w:val="none" w:color="000000" w:sz="4"/>
                    <w:left w:val="single" w:color="000000" w:sz="4"/>
                    <w:bottom w:val="single" w:color="000000" w:sz="4"/>
                    <w:right w:val="single" w:color="000000" w:sz="4"/>
                  </w:tcBorders>
                  <w:vAlign w:val="top"/>
                </w:tcPr>
                <w:p>
                  <w:r>
                    <w:rPr>
                      <w:sz w:val="24"/>
                    </w:rPr>
                    <w:t>72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氘灯</w:t>
                  </w:r>
                </w:p>
              </w:tc>
              <w:tc>
                <w:tcPr>
                  <w:tcW w:type="dxa" w:w="723"/>
                  <w:tcBorders>
                    <w:top w:val="none" w:color="000000" w:sz="4"/>
                    <w:left w:val="none" w:color="000000" w:sz="4"/>
                    <w:bottom w:val="single" w:color="000000" w:sz="4"/>
                    <w:right w:val="single" w:color="000000" w:sz="4"/>
                  </w:tcBorders>
                  <w:vAlign w:val="top"/>
                </w:tcPr>
                <w:p>
                  <w:r>
                    <w:rPr>
                      <w:sz w:val="22"/>
                    </w:rPr>
                    <w:t>9512.34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带</w:t>
                  </w:r>
                  <w:r>
                    <w:rPr>
                      <w:sz w:val="24"/>
                    </w:rPr>
                    <w:t>RFID，用于 DAD/MWD</w:t>
                  </w:r>
                </w:p>
              </w:tc>
            </w:tr>
            <w:tr>
              <w:tc>
                <w:tcPr>
                  <w:tcW w:type="dxa" w:w="317"/>
                  <w:tcBorders>
                    <w:top w:val="none" w:color="000000" w:sz="4"/>
                    <w:left w:val="single" w:color="000000" w:sz="4"/>
                    <w:bottom w:val="single" w:color="000000" w:sz="4"/>
                    <w:right w:val="single" w:color="000000" w:sz="4"/>
                  </w:tcBorders>
                  <w:vAlign w:val="top"/>
                </w:tcPr>
                <w:p>
                  <w:r>
                    <w:rPr>
                      <w:sz w:val="24"/>
                    </w:rPr>
                    <w:t>73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钨灯组件</w:t>
                  </w:r>
                </w:p>
              </w:tc>
              <w:tc>
                <w:tcPr>
                  <w:tcW w:type="dxa" w:w="723"/>
                  <w:tcBorders>
                    <w:top w:val="none" w:color="000000" w:sz="4"/>
                    <w:left w:val="none" w:color="000000" w:sz="4"/>
                    <w:bottom w:val="single" w:color="000000" w:sz="4"/>
                    <w:right w:val="single" w:color="000000" w:sz="4"/>
                  </w:tcBorders>
                  <w:vAlign w:val="top"/>
                </w:tcPr>
                <w:p>
                  <w:r>
                    <w:rPr>
                      <w:sz w:val="22"/>
                    </w:rPr>
                    <w:t>1720.43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G1315A</w:t>
                  </w:r>
                </w:p>
              </w:tc>
            </w:tr>
            <w:tr>
              <w:tc>
                <w:tcPr>
                  <w:tcW w:type="dxa" w:w="317"/>
                  <w:tcBorders>
                    <w:top w:val="none" w:color="000000" w:sz="4"/>
                    <w:left w:val="single" w:color="000000" w:sz="4"/>
                    <w:bottom w:val="single" w:color="000000" w:sz="4"/>
                    <w:right w:val="single" w:color="000000" w:sz="4"/>
                  </w:tcBorders>
                  <w:vAlign w:val="top"/>
                </w:tcPr>
                <w:p>
                  <w:r>
                    <w:rPr>
                      <w:sz w:val="24"/>
                    </w:rPr>
                    <w:t>74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4737.53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C18柱，4.6x150mm，5µm</w:t>
                  </w:r>
                </w:p>
              </w:tc>
            </w:tr>
            <w:tr>
              <w:tc>
                <w:tcPr>
                  <w:tcW w:type="dxa" w:w="317"/>
                  <w:tcBorders>
                    <w:top w:val="none" w:color="000000" w:sz="4"/>
                    <w:left w:val="single" w:color="000000" w:sz="4"/>
                    <w:bottom w:val="single" w:color="000000" w:sz="4"/>
                    <w:right w:val="single" w:color="000000" w:sz="4"/>
                  </w:tcBorders>
                  <w:vAlign w:val="top"/>
                </w:tcPr>
                <w:p>
                  <w:r>
                    <w:rPr>
                      <w:sz w:val="24"/>
                    </w:rPr>
                    <w:t>75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HP-INNOWax色谱柱</w:t>
                  </w:r>
                </w:p>
              </w:tc>
              <w:tc>
                <w:tcPr>
                  <w:tcW w:type="dxa" w:w="723"/>
                  <w:tcBorders>
                    <w:top w:val="none" w:color="000000" w:sz="4"/>
                    <w:left w:val="none" w:color="000000" w:sz="4"/>
                    <w:bottom w:val="single" w:color="000000" w:sz="4"/>
                    <w:right w:val="single" w:color="000000" w:sz="4"/>
                  </w:tcBorders>
                  <w:vAlign w:val="top"/>
                </w:tcPr>
                <w:p>
                  <w:r>
                    <w:rPr>
                      <w:sz w:val="22"/>
                    </w:rPr>
                    <w:t>5355.35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INNOWax色谱柱 30 m，0.25 mm，0.25 um</w:t>
                  </w:r>
                </w:p>
              </w:tc>
            </w:tr>
            <w:tr>
              <w:tc>
                <w:tcPr>
                  <w:tcW w:type="dxa" w:w="317"/>
                  <w:tcBorders>
                    <w:top w:val="none" w:color="000000" w:sz="4"/>
                    <w:left w:val="single" w:color="000000" w:sz="4"/>
                    <w:bottom w:val="single" w:color="000000" w:sz="4"/>
                    <w:right w:val="single" w:color="000000" w:sz="4"/>
                  </w:tcBorders>
                  <w:vAlign w:val="top"/>
                </w:tcPr>
                <w:p>
                  <w:r>
                    <w:rPr>
                      <w:sz w:val="24"/>
                    </w:rPr>
                    <w:t>76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1574.66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QuEChERS 萃取盐，带管，EN 方法，50个/包</w:t>
                  </w:r>
                </w:p>
              </w:tc>
            </w:tr>
            <w:tr>
              <w:tc>
                <w:tcPr>
                  <w:tcW w:type="dxa" w:w="317"/>
                  <w:tcBorders>
                    <w:top w:val="none" w:color="000000" w:sz="4"/>
                    <w:left w:val="single" w:color="000000" w:sz="4"/>
                    <w:bottom w:val="single" w:color="000000" w:sz="4"/>
                    <w:right w:val="single" w:color="000000" w:sz="4"/>
                  </w:tcBorders>
                  <w:vAlign w:val="top"/>
                </w:tcPr>
                <w:p>
                  <w:r>
                    <w:rPr>
                      <w:sz w:val="24"/>
                    </w:rPr>
                    <w:t>77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内插管</w:t>
                  </w:r>
                </w:p>
              </w:tc>
              <w:tc>
                <w:tcPr>
                  <w:tcW w:type="dxa" w:w="723"/>
                  <w:tcBorders>
                    <w:top w:val="none" w:color="000000" w:sz="4"/>
                    <w:left w:val="none" w:color="000000" w:sz="4"/>
                    <w:bottom w:val="single" w:color="000000" w:sz="4"/>
                    <w:right w:val="single" w:color="000000" w:sz="4"/>
                  </w:tcBorders>
                  <w:vAlign w:val="top"/>
                </w:tcPr>
                <w:p>
                  <w:r>
                    <w:rPr>
                      <w:sz w:val="22"/>
                    </w:rPr>
                    <w:t>922.93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250 µL 内插管，带聚合物支脚，100个/包</w:t>
                  </w:r>
                </w:p>
              </w:tc>
            </w:tr>
            <w:tr>
              <w:tc>
                <w:tcPr>
                  <w:tcW w:type="dxa" w:w="317"/>
                  <w:tcBorders>
                    <w:top w:val="none" w:color="000000" w:sz="4"/>
                    <w:left w:val="single" w:color="000000" w:sz="4"/>
                    <w:bottom w:val="single" w:color="000000" w:sz="4"/>
                    <w:right w:val="single" w:color="000000" w:sz="4"/>
                  </w:tcBorders>
                  <w:vAlign w:val="top"/>
                </w:tcPr>
                <w:p>
                  <w:r>
                    <w:rPr>
                      <w:sz w:val="24"/>
                    </w:rPr>
                    <w:t>78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7594.45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Chirasil-DexCB，25m0.25mm，0.25µ，7英寸</w:t>
                  </w:r>
                </w:p>
              </w:tc>
            </w:tr>
            <w:tr>
              <w:tc>
                <w:tcPr>
                  <w:tcW w:type="dxa" w:w="317"/>
                  <w:tcBorders>
                    <w:top w:val="none" w:color="000000" w:sz="4"/>
                    <w:left w:val="single" w:color="000000" w:sz="4"/>
                    <w:bottom w:val="single" w:color="000000" w:sz="4"/>
                    <w:right w:val="single" w:color="000000" w:sz="4"/>
                  </w:tcBorders>
                  <w:vAlign w:val="top"/>
                </w:tcPr>
                <w:p>
                  <w:r>
                    <w:rPr>
                      <w:sz w:val="24"/>
                    </w:rPr>
                    <w:t>79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蠕动泵管</w:t>
                  </w:r>
                </w:p>
              </w:tc>
              <w:tc>
                <w:tcPr>
                  <w:tcW w:type="dxa" w:w="723"/>
                  <w:tcBorders>
                    <w:top w:val="none" w:color="000000" w:sz="4"/>
                    <w:left w:val="none" w:color="000000" w:sz="4"/>
                    <w:bottom w:val="single" w:color="000000" w:sz="4"/>
                    <w:right w:val="single" w:color="000000" w:sz="4"/>
                  </w:tcBorders>
                  <w:vAlign w:val="top"/>
                </w:tcPr>
                <w:p>
                  <w:r>
                    <w:rPr>
                      <w:sz w:val="22"/>
                    </w:rPr>
                    <w:t>362.73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PVC，紫色/黑色，12个/包</w:t>
                  </w:r>
                </w:p>
              </w:tc>
            </w:tr>
            <w:tr>
              <w:tc>
                <w:tcPr>
                  <w:tcW w:type="dxa" w:w="317"/>
                  <w:tcBorders>
                    <w:top w:val="none" w:color="000000" w:sz="4"/>
                    <w:left w:val="single" w:color="000000" w:sz="4"/>
                    <w:bottom w:val="single" w:color="000000" w:sz="4"/>
                    <w:right w:val="single" w:color="000000" w:sz="4"/>
                  </w:tcBorders>
                  <w:vAlign w:val="top"/>
                </w:tcPr>
                <w:p>
                  <w:r>
                    <w:rPr>
                      <w:sz w:val="24"/>
                    </w:rPr>
                    <w:t>80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1091.58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SAX柱，500mg，6mL，40µm，30个/包</w:t>
                  </w:r>
                </w:p>
              </w:tc>
            </w:tr>
            <w:tr>
              <w:tc>
                <w:tcPr>
                  <w:tcW w:type="dxa" w:w="317"/>
                  <w:tcBorders>
                    <w:top w:val="none" w:color="000000" w:sz="4"/>
                    <w:left w:val="single" w:color="000000" w:sz="4"/>
                    <w:bottom w:val="single" w:color="000000" w:sz="4"/>
                    <w:right w:val="single" w:color="000000" w:sz="4"/>
                  </w:tcBorders>
                  <w:vAlign w:val="top"/>
                </w:tcPr>
                <w:p>
                  <w:r>
                    <w:rPr>
                      <w:sz w:val="24"/>
                    </w:rPr>
                    <w:t>81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塑料隔垫</w:t>
                  </w:r>
                </w:p>
              </w:tc>
              <w:tc>
                <w:tcPr>
                  <w:tcW w:type="dxa" w:w="723"/>
                  <w:tcBorders>
                    <w:top w:val="none" w:color="000000" w:sz="4"/>
                    <w:left w:val="none" w:color="000000" w:sz="4"/>
                    <w:bottom w:val="single" w:color="000000" w:sz="4"/>
                    <w:right w:val="single" w:color="000000" w:sz="4"/>
                  </w:tcBorders>
                  <w:vAlign w:val="top"/>
                </w:tcPr>
                <w:p>
                  <w:r>
                    <w:rPr>
                      <w:sz w:val="22"/>
                    </w:rPr>
                    <w:t>132.21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经认证，</w:t>
                  </w:r>
                  <w:r>
                    <w:rPr>
                      <w:sz w:val="24"/>
                    </w:rPr>
                    <w:t>PTFE/红色硅橡胶，100个/包</w:t>
                  </w:r>
                </w:p>
              </w:tc>
            </w:tr>
            <w:tr>
              <w:tc>
                <w:tcPr>
                  <w:tcW w:type="dxa" w:w="317"/>
                  <w:tcBorders>
                    <w:top w:val="none" w:color="000000" w:sz="4"/>
                    <w:left w:val="single" w:color="000000" w:sz="4"/>
                    <w:bottom w:val="single" w:color="000000" w:sz="4"/>
                    <w:right w:val="single" w:color="000000" w:sz="4"/>
                  </w:tcBorders>
                  <w:vAlign w:val="top"/>
                </w:tcPr>
                <w:p>
                  <w:r>
                    <w:rPr>
                      <w:sz w:val="24"/>
                    </w:rPr>
                    <w:t>82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热解涂层间隔管</w:t>
                  </w:r>
                </w:p>
              </w:tc>
              <w:tc>
                <w:tcPr>
                  <w:tcW w:type="dxa" w:w="723"/>
                  <w:tcBorders>
                    <w:top w:val="none" w:color="000000" w:sz="4"/>
                    <w:left w:val="none" w:color="000000" w:sz="4"/>
                    <w:bottom w:val="single" w:color="000000" w:sz="4"/>
                    <w:right w:val="single" w:color="000000" w:sz="4"/>
                  </w:tcBorders>
                  <w:vAlign w:val="top"/>
                </w:tcPr>
                <w:p>
                  <w:r>
                    <w:rPr>
                      <w:sz w:val="22"/>
                    </w:rPr>
                    <w:t>4114.61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热解涂层间隔管，</w:t>
                  </w:r>
                  <w:r>
                    <w:rPr>
                      <w:sz w:val="24"/>
                    </w:rPr>
                    <w:t>10个/包</w:t>
                  </w:r>
                </w:p>
              </w:tc>
            </w:tr>
            <w:tr>
              <w:tc>
                <w:tcPr>
                  <w:tcW w:type="dxa" w:w="317"/>
                  <w:tcBorders>
                    <w:top w:val="none" w:color="000000" w:sz="4"/>
                    <w:left w:val="single" w:color="000000" w:sz="4"/>
                    <w:bottom w:val="single" w:color="000000" w:sz="4"/>
                    <w:right w:val="single" w:color="000000" w:sz="4"/>
                  </w:tcBorders>
                  <w:vAlign w:val="top"/>
                </w:tcPr>
                <w:p>
                  <w:r>
                    <w:rPr>
                      <w:sz w:val="24"/>
                    </w:rPr>
                    <w:t>83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柱塞杆密封垫</w:t>
                  </w:r>
                </w:p>
              </w:tc>
              <w:tc>
                <w:tcPr>
                  <w:tcW w:type="dxa" w:w="723"/>
                  <w:tcBorders>
                    <w:top w:val="none" w:color="000000" w:sz="4"/>
                    <w:left w:val="none" w:color="000000" w:sz="4"/>
                    <w:bottom w:val="single" w:color="000000" w:sz="4"/>
                    <w:right w:val="single" w:color="000000" w:sz="4"/>
                  </w:tcBorders>
                  <w:vAlign w:val="top"/>
                </w:tcPr>
                <w:p>
                  <w:r>
                    <w:rPr>
                      <w:sz w:val="22"/>
                    </w:rPr>
                    <w:t>1105.99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用于</w:t>
                  </w:r>
                  <w:r>
                    <w:rPr>
                      <w:sz w:val="24"/>
                    </w:rPr>
                    <w:t>1100/1200 和 1050，2个/包</w:t>
                  </w:r>
                </w:p>
              </w:tc>
            </w:tr>
            <w:tr>
              <w:tc>
                <w:tcPr>
                  <w:tcW w:type="dxa" w:w="317"/>
                  <w:tcBorders>
                    <w:top w:val="none" w:color="000000" w:sz="4"/>
                    <w:left w:val="single" w:color="000000" w:sz="4"/>
                    <w:bottom w:val="single" w:color="000000" w:sz="4"/>
                    <w:right w:val="single" w:color="000000" w:sz="4"/>
                  </w:tcBorders>
                  <w:vAlign w:val="top"/>
                </w:tcPr>
                <w:p>
                  <w:r>
                    <w:rPr>
                      <w:sz w:val="24"/>
                    </w:rPr>
                    <w:t>84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153.40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色谱柱夹，</w:t>
                  </w:r>
                  <w:r>
                    <w:rPr>
                      <w:sz w:val="24"/>
                    </w:rPr>
                    <w:t>6个/包</w:t>
                  </w:r>
                </w:p>
              </w:tc>
            </w:tr>
            <w:tr>
              <w:tc>
                <w:tcPr>
                  <w:tcW w:type="dxa" w:w="317"/>
                  <w:tcBorders>
                    <w:top w:val="none" w:color="000000" w:sz="4"/>
                    <w:left w:val="single" w:color="000000" w:sz="4"/>
                    <w:bottom w:val="single" w:color="000000" w:sz="4"/>
                    <w:right w:val="single" w:color="000000" w:sz="4"/>
                  </w:tcBorders>
                  <w:vAlign w:val="top"/>
                </w:tcPr>
                <w:p>
                  <w:r>
                    <w:rPr>
                      <w:sz w:val="24"/>
                    </w:rPr>
                    <w:t>85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5727.41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HILIC 95Å柱，2.1x100mm1.8µm</w:t>
                  </w:r>
                </w:p>
              </w:tc>
            </w:tr>
            <w:tr>
              <w:tc>
                <w:tcPr>
                  <w:tcW w:type="dxa" w:w="317"/>
                  <w:tcBorders>
                    <w:top w:val="none" w:color="000000" w:sz="4"/>
                    <w:left w:val="single" w:color="000000" w:sz="4"/>
                    <w:bottom w:val="single" w:color="000000" w:sz="4"/>
                    <w:right w:val="single" w:color="000000" w:sz="4"/>
                  </w:tcBorders>
                  <w:vAlign w:val="top"/>
                </w:tcPr>
                <w:p>
                  <w:r>
                    <w:rPr>
                      <w:sz w:val="24"/>
                    </w:rPr>
                    <w:t>86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橡胶护套</w:t>
                  </w:r>
                </w:p>
              </w:tc>
              <w:tc>
                <w:tcPr>
                  <w:tcW w:type="dxa" w:w="723"/>
                  <w:tcBorders>
                    <w:top w:val="none" w:color="000000" w:sz="4"/>
                    <w:left w:val="none" w:color="000000" w:sz="4"/>
                    <w:bottom w:val="single" w:color="000000" w:sz="4"/>
                    <w:right w:val="single" w:color="000000" w:sz="4"/>
                  </w:tcBorders>
                  <w:vAlign w:val="top"/>
                </w:tcPr>
                <w:p>
                  <w:r>
                    <w:rPr>
                      <w:sz w:val="22"/>
                    </w:rPr>
                    <w:t>513.59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机械臂手指端盖</w:t>
                  </w:r>
                </w:p>
              </w:tc>
            </w:tr>
            <w:tr>
              <w:tc>
                <w:tcPr>
                  <w:tcW w:type="dxa" w:w="317"/>
                  <w:tcBorders>
                    <w:top w:val="none" w:color="000000" w:sz="4"/>
                    <w:left w:val="single" w:color="000000" w:sz="4"/>
                    <w:bottom w:val="single" w:color="000000" w:sz="4"/>
                    <w:right w:val="single" w:color="000000" w:sz="4"/>
                  </w:tcBorders>
                  <w:vAlign w:val="top"/>
                </w:tcPr>
                <w:p>
                  <w:r>
                    <w:rPr>
                      <w:sz w:val="24"/>
                    </w:rPr>
                    <w:t>87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362.73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0.4 mm G，用于 0.05–0.25 mm 色谱柱，10个/包</w:t>
                  </w:r>
                </w:p>
              </w:tc>
            </w:tr>
            <w:tr>
              <w:tc>
                <w:tcPr>
                  <w:tcW w:type="dxa" w:w="317"/>
                  <w:tcBorders>
                    <w:top w:val="none" w:color="000000" w:sz="4"/>
                    <w:left w:val="single" w:color="000000" w:sz="4"/>
                    <w:bottom w:val="single" w:color="000000" w:sz="4"/>
                    <w:right w:val="single" w:color="000000" w:sz="4"/>
                  </w:tcBorders>
                  <w:vAlign w:val="top"/>
                </w:tcPr>
                <w:p>
                  <w:r>
                    <w:rPr>
                      <w:sz w:val="24"/>
                    </w:rPr>
                    <w:t>88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RRHD</w:t>
                  </w:r>
                </w:p>
              </w:tc>
              <w:tc>
                <w:tcPr>
                  <w:tcW w:type="dxa" w:w="723"/>
                  <w:tcBorders>
                    <w:top w:val="none" w:color="000000" w:sz="4"/>
                    <w:left w:val="none" w:color="000000" w:sz="4"/>
                    <w:bottom w:val="single" w:color="000000" w:sz="4"/>
                    <w:right w:val="single" w:color="000000" w:sz="4"/>
                  </w:tcBorders>
                  <w:vAlign w:val="top"/>
                </w:tcPr>
                <w:p>
                  <w:r>
                    <w:rPr>
                      <w:sz w:val="22"/>
                    </w:rPr>
                    <w:t>5727.41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95Å C18，3x100mm1.8µ</w:t>
                  </w:r>
                </w:p>
              </w:tc>
            </w:tr>
            <w:tr>
              <w:tc>
                <w:tcPr>
                  <w:tcW w:type="dxa" w:w="317"/>
                  <w:tcBorders>
                    <w:top w:val="none" w:color="000000" w:sz="4"/>
                    <w:left w:val="single" w:color="000000" w:sz="4"/>
                    <w:bottom w:val="single" w:color="000000" w:sz="4"/>
                    <w:right w:val="single" w:color="000000" w:sz="4"/>
                  </w:tcBorders>
                  <w:vAlign w:val="top"/>
                </w:tcPr>
                <w:p>
                  <w:r>
                    <w:rPr>
                      <w:sz w:val="24"/>
                    </w:rPr>
                    <w:t>89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过滤片</w:t>
                  </w:r>
                </w:p>
              </w:tc>
              <w:tc>
                <w:tcPr>
                  <w:tcW w:type="dxa" w:w="723"/>
                  <w:tcBorders>
                    <w:top w:val="none" w:color="000000" w:sz="4"/>
                    <w:left w:val="none" w:color="000000" w:sz="4"/>
                    <w:bottom w:val="single" w:color="000000" w:sz="4"/>
                    <w:right w:val="single" w:color="000000" w:sz="4"/>
                  </w:tcBorders>
                  <w:vAlign w:val="top"/>
                </w:tcPr>
                <w:p>
                  <w:r>
                    <w:rPr>
                      <w:sz w:val="22"/>
                    </w:rPr>
                    <w:t>174.59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液相色谱泵出口过滤器的滤芯，</w:t>
                  </w:r>
                  <w:r>
                    <w:rPr>
                      <w:sz w:val="24"/>
                    </w:rPr>
                    <w:t>2个/包</w:t>
                  </w:r>
                </w:p>
              </w:tc>
            </w:tr>
            <w:tr>
              <w:tc>
                <w:tcPr>
                  <w:tcW w:type="dxa" w:w="317"/>
                  <w:tcBorders>
                    <w:top w:val="none" w:color="000000" w:sz="4"/>
                    <w:left w:val="single" w:color="000000" w:sz="4"/>
                    <w:bottom w:val="single" w:color="000000" w:sz="4"/>
                    <w:right w:val="single" w:color="000000" w:sz="4"/>
                  </w:tcBorders>
                  <w:vAlign w:val="top"/>
                </w:tcPr>
                <w:p>
                  <w:r>
                    <w:rPr>
                      <w:sz w:val="24"/>
                    </w:rPr>
                    <w:t>90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保护柱芯</w:t>
                  </w:r>
                </w:p>
              </w:tc>
              <w:tc>
                <w:tcPr>
                  <w:tcW w:type="dxa" w:w="723"/>
                  <w:tcBorders>
                    <w:top w:val="none" w:color="000000" w:sz="4"/>
                    <w:left w:val="none" w:color="000000" w:sz="4"/>
                    <w:bottom w:val="single" w:color="000000" w:sz="4"/>
                    <w:right w:val="single" w:color="000000" w:sz="4"/>
                  </w:tcBorders>
                  <w:vAlign w:val="top"/>
                </w:tcPr>
                <w:p>
                  <w:r>
                    <w:rPr>
                      <w:sz w:val="22"/>
                    </w:rPr>
                    <w:t>1726.36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C18,4.6×12.5, 5 µm 保护柱芯，4个/包</w:t>
                  </w:r>
                </w:p>
              </w:tc>
            </w:tr>
            <w:tr>
              <w:tc>
                <w:tcPr>
                  <w:tcW w:type="dxa" w:w="317"/>
                  <w:tcBorders>
                    <w:top w:val="none" w:color="000000" w:sz="4"/>
                    <w:left w:val="single" w:color="000000" w:sz="4"/>
                    <w:bottom w:val="single" w:color="000000" w:sz="4"/>
                    <w:right w:val="single" w:color="000000" w:sz="4"/>
                  </w:tcBorders>
                  <w:vAlign w:val="top"/>
                </w:tcPr>
                <w:p>
                  <w:r>
                    <w:rPr>
                      <w:sz w:val="24"/>
                    </w:rPr>
                    <w:t>91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离子源芯</w:t>
                  </w:r>
                </w:p>
              </w:tc>
              <w:tc>
                <w:tcPr>
                  <w:tcW w:type="dxa" w:w="723"/>
                  <w:tcBorders>
                    <w:top w:val="none" w:color="000000" w:sz="4"/>
                    <w:left w:val="none" w:color="000000" w:sz="4"/>
                    <w:bottom w:val="single" w:color="000000" w:sz="4"/>
                    <w:right w:val="single" w:color="000000" w:sz="4"/>
                  </w:tcBorders>
                  <w:vAlign w:val="top"/>
                </w:tcPr>
                <w:p>
                  <w:r>
                    <w:rPr>
                      <w:sz w:val="22"/>
                    </w:rPr>
                    <w:t>1522.96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灯丝，高温，</w:t>
                  </w:r>
                  <w:r>
                    <w:rPr>
                      <w:sz w:val="24"/>
                    </w:rPr>
                    <w:t>EI 离子源</w:t>
                  </w:r>
                </w:p>
              </w:tc>
            </w:tr>
            <w:tr>
              <w:tc>
                <w:tcPr>
                  <w:tcW w:type="dxa" w:w="317"/>
                  <w:tcBorders>
                    <w:top w:val="none" w:color="000000" w:sz="4"/>
                    <w:left w:val="single" w:color="000000" w:sz="4"/>
                    <w:bottom w:val="single" w:color="000000" w:sz="4"/>
                    <w:right w:val="single" w:color="000000" w:sz="4"/>
                  </w:tcBorders>
                  <w:vAlign w:val="top"/>
                </w:tcPr>
                <w:p>
                  <w:r>
                    <w:rPr>
                      <w:sz w:val="24"/>
                    </w:rPr>
                    <w:t>92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717.83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 mm 内径，1.6 mm 外径，900 mm</w:t>
                  </w:r>
                </w:p>
              </w:tc>
            </w:tr>
            <w:tr>
              <w:tc>
                <w:tcPr>
                  <w:tcW w:type="dxa" w:w="317"/>
                  <w:tcBorders>
                    <w:top w:val="none" w:color="000000" w:sz="4"/>
                    <w:left w:val="single" w:color="000000" w:sz="4"/>
                    <w:bottom w:val="single" w:color="000000" w:sz="4"/>
                    <w:right w:val="single" w:color="000000" w:sz="4"/>
                  </w:tcBorders>
                  <w:vAlign w:val="top"/>
                </w:tcPr>
                <w:p>
                  <w:r>
                    <w:rPr>
                      <w:sz w:val="24"/>
                    </w:rPr>
                    <w:t>93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塑料密封圈</w:t>
                  </w:r>
                </w:p>
              </w:tc>
              <w:tc>
                <w:tcPr>
                  <w:tcW w:type="dxa" w:w="723"/>
                  <w:tcBorders>
                    <w:top w:val="none" w:color="000000" w:sz="4"/>
                    <w:left w:val="none" w:color="000000" w:sz="4"/>
                    <w:bottom w:val="single" w:color="000000" w:sz="4"/>
                    <w:right w:val="single" w:color="000000" w:sz="4"/>
                  </w:tcBorders>
                  <w:vAlign w:val="top"/>
                </w:tcPr>
                <w:p>
                  <w:r>
                    <w:rPr>
                      <w:sz w:val="22"/>
                    </w:rPr>
                    <w:t>44.07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用于快速连接接头和</w:t>
                  </w:r>
                  <w:r>
                    <w:rPr>
                      <w:sz w:val="24"/>
                    </w:rPr>
                    <w:t>Quick Turn接头</w:t>
                  </w:r>
                </w:p>
              </w:tc>
            </w:tr>
            <w:tr>
              <w:tc>
                <w:tcPr>
                  <w:tcW w:type="dxa" w:w="317"/>
                  <w:tcBorders>
                    <w:top w:val="none" w:color="000000" w:sz="4"/>
                    <w:left w:val="single" w:color="000000" w:sz="4"/>
                    <w:bottom w:val="single" w:color="000000" w:sz="4"/>
                    <w:right w:val="single" w:color="000000" w:sz="4"/>
                  </w:tcBorders>
                  <w:vAlign w:val="top"/>
                </w:tcPr>
                <w:p>
                  <w:r>
                    <w:rPr>
                      <w:sz w:val="24"/>
                    </w:rPr>
                    <w:t>94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w:t>
                  </w:r>
                </w:p>
              </w:tc>
              <w:tc>
                <w:tcPr>
                  <w:tcW w:type="dxa" w:w="723"/>
                  <w:tcBorders>
                    <w:top w:val="none" w:color="000000" w:sz="4"/>
                    <w:left w:val="none" w:color="000000" w:sz="4"/>
                    <w:bottom w:val="single" w:color="000000" w:sz="4"/>
                    <w:right w:val="single" w:color="000000" w:sz="4"/>
                  </w:tcBorders>
                  <w:vAlign w:val="top"/>
                </w:tcPr>
                <w:p>
                  <w:r>
                    <w:rPr>
                      <w:sz w:val="22"/>
                    </w:rPr>
                    <w:t>450.87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分流平板，超高惰性，带垫圈</w:t>
                  </w:r>
                </w:p>
              </w:tc>
            </w:tr>
            <w:tr>
              <w:tc>
                <w:tcPr>
                  <w:tcW w:type="dxa" w:w="317"/>
                  <w:tcBorders>
                    <w:top w:val="none" w:color="000000" w:sz="4"/>
                    <w:left w:val="single" w:color="000000" w:sz="4"/>
                    <w:bottom w:val="single" w:color="000000" w:sz="4"/>
                    <w:right w:val="single" w:color="000000" w:sz="4"/>
                  </w:tcBorders>
                  <w:vAlign w:val="top"/>
                </w:tcPr>
                <w:p>
                  <w:r>
                    <w:rPr>
                      <w:sz w:val="24"/>
                    </w:rPr>
                    <w:t>95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过滤管</w:t>
                  </w:r>
                </w:p>
              </w:tc>
              <w:tc>
                <w:tcPr>
                  <w:tcW w:type="dxa" w:w="723"/>
                  <w:tcBorders>
                    <w:top w:val="none" w:color="000000" w:sz="4"/>
                    <w:left w:val="none" w:color="000000" w:sz="4"/>
                    <w:bottom w:val="single" w:color="000000" w:sz="4"/>
                    <w:right w:val="single" w:color="000000" w:sz="4"/>
                  </w:tcBorders>
                  <w:vAlign w:val="top"/>
                </w:tcPr>
                <w:p>
                  <w:r>
                    <w:rPr>
                      <w:sz w:val="22"/>
                    </w:rPr>
                    <w:t>3377.29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大容量通用捕集阱，氢气，</w:t>
                  </w:r>
                  <w:r>
                    <w:rPr>
                      <w:sz w:val="24"/>
                    </w:rPr>
                    <w:t>1/8 英寸，250 psig</w:t>
                  </w:r>
                </w:p>
              </w:tc>
            </w:tr>
            <w:tr>
              <w:tc>
                <w:tcPr>
                  <w:tcW w:type="dxa" w:w="317"/>
                  <w:tcBorders>
                    <w:top w:val="none" w:color="000000" w:sz="4"/>
                    <w:left w:val="single" w:color="000000" w:sz="4"/>
                    <w:bottom w:val="single" w:color="000000" w:sz="4"/>
                    <w:right w:val="single" w:color="000000" w:sz="4"/>
                  </w:tcBorders>
                  <w:vAlign w:val="top"/>
                </w:tcPr>
                <w:p>
                  <w:r>
                    <w:rPr>
                      <w:sz w:val="24"/>
                    </w:rPr>
                    <w:t>96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过滤管</w:t>
                  </w:r>
                </w:p>
              </w:tc>
              <w:tc>
                <w:tcPr>
                  <w:tcW w:type="dxa" w:w="723"/>
                  <w:tcBorders>
                    <w:top w:val="none" w:color="000000" w:sz="4"/>
                    <w:left w:val="none" w:color="000000" w:sz="4"/>
                    <w:bottom w:val="single" w:color="000000" w:sz="4"/>
                    <w:right w:val="single" w:color="000000" w:sz="4"/>
                  </w:tcBorders>
                  <w:vAlign w:val="top"/>
                </w:tcPr>
                <w:p>
                  <w:r>
                    <w:rPr>
                      <w:sz w:val="22"/>
                    </w:rPr>
                    <w:t>3377.29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大容量通用捕集阱，氮气，</w:t>
                  </w:r>
                  <w:r>
                    <w:rPr>
                      <w:sz w:val="24"/>
                    </w:rPr>
                    <w:t>1/8 英寸，250 psig</w:t>
                  </w:r>
                </w:p>
              </w:tc>
            </w:tr>
            <w:tr>
              <w:tc>
                <w:tcPr>
                  <w:tcW w:type="dxa" w:w="317"/>
                  <w:tcBorders>
                    <w:top w:val="none" w:color="000000" w:sz="4"/>
                    <w:left w:val="single" w:color="000000" w:sz="4"/>
                    <w:bottom w:val="single" w:color="000000" w:sz="4"/>
                    <w:right w:val="single" w:color="000000" w:sz="4"/>
                  </w:tcBorders>
                  <w:vAlign w:val="top"/>
                </w:tcPr>
                <w:p>
                  <w:r>
                    <w:rPr>
                      <w:sz w:val="24"/>
                    </w:rPr>
                    <w:t>97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4880.75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80Å C18柱，2.1x50mm，1.8µm</w:t>
                  </w:r>
                </w:p>
              </w:tc>
            </w:tr>
            <w:tr>
              <w:tc>
                <w:tcPr>
                  <w:tcW w:type="dxa" w:w="317"/>
                  <w:tcBorders>
                    <w:top w:val="none" w:color="000000" w:sz="4"/>
                    <w:left w:val="single" w:color="000000" w:sz="4"/>
                    <w:bottom w:val="single" w:color="000000" w:sz="4"/>
                    <w:right w:val="single" w:color="000000" w:sz="4"/>
                  </w:tcBorders>
                  <w:vAlign w:val="top"/>
                </w:tcPr>
                <w:p>
                  <w:r>
                    <w:rPr>
                      <w:sz w:val="24"/>
                    </w:rPr>
                    <w:t>98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5185.85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Phenyl柱，4.6x250mm，5µm</w:t>
                  </w:r>
                </w:p>
              </w:tc>
            </w:tr>
            <w:tr>
              <w:tc>
                <w:tcPr>
                  <w:tcW w:type="dxa" w:w="317"/>
                  <w:tcBorders>
                    <w:top w:val="none" w:color="000000" w:sz="4"/>
                    <w:left w:val="single" w:color="000000" w:sz="4"/>
                    <w:bottom w:val="single" w:color="000000" w:sz="4"/>
                    <w:right w:val="single" w:color="000000" w:sz="4"/>
                  </w:tcBorders>
                  <w:vAlign w:val="top"/>
                </w:tcPr>
                <w:p>
                  <w:r>
                    <w:rPr>
                      <w:sz w:val="24"/>
                    </w:rPr>
                    <w:t>99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10000.50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HP-1 柱，60 m，0.53 mm，5.00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100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定量管</w:t>
                  </w:r>
                </w:p>
              </w:tc>
              <w:tc>
                <w:tcPr>
                  <w:tcW w:type="dxa" w:w="723"/>
                  <w:tcBorders>
                    <w:top w:val="none" w:color="000000" w:sz="4"/>
                    <w:left w:val="none" w:color="000000" w:sz="4"/>
                    <w:bottom w:val="single" w:color="000000" w:sz="4"/>
                    <w:right w:val="single" w:color="000000" w:sz="4"/>
                  </w:tcBorders>
                  <w:vAlign w:val="top"/>
                </w:tcPr>
                <w:p>
                  <w:r>
                    <w:rPr>
                      <w:sz w:val="22"/>
                    </w:rPr>
                    <w:t>1433.97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100 µL</w:t>
                  </w:r>
                </w:p>
              </w:tc>
            </w:tr>
            <w:tr>
              <w:tc>
                <w:tcPr>
                  <w:tcW w:type="dxa" w:w="317"/>
                  <w:tcBorders>
                    <w:top w:val="none" w:color="000000" w:sz="4"/>
                    <w:left w:val="single" w:color="000000" w:sz="4"/>
                    <w:bottom w:val="single" w:color="000000" w:sz="4"/>
                    <w:right w:val="single" w:color="000000" w:sz="4"/>
                  </w:tcBorders>
                  <w:vAlign w:val="top"/>
                </w:tcPr>
                <w:p>
                  <w:r>
                    <w:rPr>
                      <w:sz w:val="24"/>
                    </w:rPr>
                    <w:t>101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铅编码空心阴极灯</w:t>
                  </w:r>
                </w:p>
              </w:tc>
              <w:tc>
                <w:tcPr>
                  <w:tcW w:type="dxa" w:w="723"/>
                  <w:tcBorders>
                    <w:top w:val="none" w:color="000000" w:sz="4"/>
                    <w:left w:val="none" w:color="000000" w:sz="4"/>
                    <w:bottom w:val="single" w:color="000000" w:sz="4"/>
                    <w:right w:val="single" w:color="000000" w:sz="4"/>
                  </w:tcBorders>
                  <w:vAlign w:val="top"/>
                </w:tcPr>
                <w:p>
                  <w:r>
                    <w:rPr>
                      <w:sz w:val="22"/>
                    </w:rPr>
                    <w:t>3766.29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铅</w:t>
                  </w:r>
                  <w:r>
                    <w:rPr>
                      <w:sz w:val="24"/>
                    </w:rPr>
                    <w:t>-Pb，编码空心阴极灯，1个/包</w:t>
                  </w:r>
                </w:p>
              </w:tc>
            </w:tr>
            <w:tr>
              <w:tc>
                <w:tcPr>
                  <w:tcW w:type="dxa" w:w="317"/>
                  <w:tcBorders>
                    <w:top w:val="none" w:color="000000" w:sz="4"/>
                    <w:left w:val="single" w:color="000000" w:sz="4"/>
                    <w:bottom w:val="single" w:color="000000" w:sz="4"/>
                    <w:right w:val="single" w:color="000000" w:sz="4"/>
                  </w:tcBorders>
                  <w:vAlign w:val="top"/>
                </w:tcPr>
                <w:p>
                  <w:r>
                    <w:rPr>
                      <w:sz w:val="24"/>
                    </w:rPr>
                    <w:t>102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通用柱螺帽</w:t>
                  </w:r>
                </w:p>
              </w:tc>
              <w:tc>
                <w:tcPr>
                  <w:tcW w:type="dxa" w:w="723"/>
                  <w:tcBorders>
                    <w:top w:val="none" w:color="000000" w:sz="4"/>
                    <w:left w:val="none" w:color="000000" w:sz="4"/>
                    <w:bottom w:val="single" w:color="000000" w:sz="4"/>
                    <w:right w:val="single" w:color="000000" w:sz="4"/>
                  </w:tcBorders>
                  <w:vAlign w:val="top"/>
                </w:tcPr>
                <w:p>
                  <w:r>
                    <w:rPr>
                      <w:sz w:val="22"/>
                    </w:rPr>
                    <w:t>299.17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通用柱螺帽，</w:t>
                  </w:r>
                  <w:r>
                    <w:rPr>
                      <w:sz w:val="24"/>
                    </w:rPr>
                    <w:t>2个/包</w:t>
                  </w:r>
                </w:p>
              </w:tc>
            </w:tr>
            <w:tr>
              <w:tc>
                <w:tcPr>
                  <w:tcW w:type="dxa" w:w="317"/>
                  <w:tcBorders>
                    <w:top w:val="none" w:color="000000" w:sz="4"/>
                    <w:left w:val="single" w:color="000000" w:sz="4"/>
                    <w:bottom w:val="single" w:color="000000" w:sz="4"/>
                    <w:right w:val="single" w:color="000000" w:sz="4"/>
                  </w:tcBorders>
                  <w:vAlign w:val="top"/>
                </w:tcPr>
                <w:p>
                  <w:r>
                    <w:rPr>
                      <w:sz w:val="24"/>
                    </w:rPr>
                    <w:t>103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5396.03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1701柱，30m，0.25mm，0.25µm，7英寸柱架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104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1247.52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,PLRP-S 300Å，3x5mm，5µm，保护柱芯 (PL)，2/包</w:t>
                  </w:r>
                </w:p>
              </w:tc>
            </w:tr>
            <w:tr>
              <w:tc>
                <w:tcPr>
                  <w:tcW w:type="dxa" w:w="317"/>
                  <w:tcBorders>
                    <w:top w:val="none" w:color="000000" w:sz="4"/>
                    <w:left w:val="single" w:color="000000" w:sz="4"/>
                    <w:bottom w:val="single" w:color="000000" w:sz="4"/>
                    <w:right w:val="single" w:color="000000" w:sz="4"/>
                  </w:tcBorders>
                  <w:vAlign w:val="top"/>
                </w:tcPr>
                <w:p>
                  <w:r>
                    <w:rPr>
                      <w:sz w:val="24"/>
                    </w:rPr>
                    <w:t>105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w:t>
                  </w:r>
                </w:p>
              </w:tc>
              <w:tc>
                <w:tcPr>
                  <w:tcW w:type="dxa" w:w="723"/>
                  <w:tcBorders>
                    <w:top w:val="none" w:color="000000" w:sz="4"/>
                    <w:left w:val="none" w:color="000000" w:sz="4"/>
                    <w:bottom w:val="single" w:color="000000" w:sz="4"/>
                    <w:right w:val="single" w:color="000000" w:sz="4"/>
                  </w:tcBorders>
                  <w:vAlign w:val="top"/>
                </w:tcPr>
                <w:p>
                  <w:r>
                    <w:rPr>
                      <w:sz w:val="22"/>
                    </w:rPr>
                    <w:t>324.59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密封垫</w:t>
                  </w:r>
                  <w:r>
                    <w:rPr>
                      <w:sz w:val="24"/>
                    </w:rPr>
                    <w:t>,密封盖组件，用于所有手动放空阀</w:t>
                  </w:r>
                </w:p>
              </w:tc>
            </w:tr>
            <w:tr>
              <w:tc>
                <w:tcPr>
                  <w:tcW w:type="dxa" w:w="317"/>
                  <w:tcBorders>
                    <w:top w:val="none" w:color="000000" w:sz="4"/>
                    <w:left w:val="single" w:color="000000" w:sz="4"/>
                    <w:bottom w:val="single" w:color="000000" w:sz="4"/>
                    <w:right w:val="single" w:color="000000" w:sz="4"/>
                  </w:tcBorders>
                  <w:vAlign w:val="top"/>
                </w:tcPr>
                <w:p>
                  <w:r>
                    <w:rPr>
                      <w:sz w:val="24"/>
                    </w:rPr>
                    <w:t>106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5349.42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WAX 柱，30 m，0.25 mm，0.50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107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3528.99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WAX 柱，15 m，0.53 mm，1.00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108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燃烧头</w:t>
                  </w:r>
                </w:p>
              </w:tc>
              <w:tc>
                <w:tcPr>
                  <w:tcW w:type="dxa" w:w="723"/>
                  <w:tcBorders>
                    <w:top w:val="none" w:color="000000" w:sz="4"/>
                    <w:left w:val="none" w:color="000000" w:sz="4"/>
                    <w:bottom w:val="single" w:color="000000" w:sz="4"/>
                    <w:right w:val="single" w:color="000000" w:sz="4"/>
                  </w:tcBorders>
                  <w:vAlign w:val="top"/>
                </w:tcPr>
                <w:p>
                  <w:r>
                    <w:rPr>
                      <w:sz w:val="22"/>
                    </w:rPr>
                    <w:t>10555.61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空气</w:t>
                  </w:r>
                  <w:r>
                    <w:rPr>
                      <w:sz w:val="24"/>
                    </w:rPr>
                    <w:t>-乙炔，1个/包</w:t>
                  </w:r>
                </w:p>
              </w:tc>
            </w:tr>
            <w:tr>
              <w:tc>
                <w:tcPr>
                  <w:tcW w:type="dxa" w:w="317"/>
                  <w:tcBorders>
                    <w:top w:val="none" w:color="000000" w:sz="4"/>
                    <w:left w:val="single" w:color="000000" w:sz="4"/>
                    <w:bottom w:val="single" w:color="000000" w:sz="4"/>
                    <w:right w:val="single" w:color="000000" w:sz="4"/>
                  </w:tcBorders>
                  <w:vAlign w:val="top"/>
                </w:tcPr>
                <w:p>
                  <w:r>
                    <w:rPr>
                      <w:sz w:val="24"/>
                    </w:rPr>
                    <w:t>109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2172.14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分散</w:t>
                  </w:r>
                  <w:r>
                    <w:rPr>
                      <w:sz w:val="24"/>
                    </w:rPr>
                    <w:t>SPE，50个/包</w:t>
                  </w:r>
                </w:p>
              </w:tc>
            </w:tr>
            <w:tr>
              <w:tc>
                <w:tcPr>
                  <w:tcW w:type="dxa" w:w="317"/>
                  <w:tcBorders>
                    <w:top w:val="none" w:color="000000" w:sz="4"/>
                    <w:left w:val="single" w:color="000000" w:sz="4"/>
                    <w:bottom w:val="single" w:color="000000" w:sz="4"/>
                    <w:right w:val="single" w:color="000000" w:sz="4"/>
                  </w:tcBorders>
                  <w:vAlign w:val="top"/>
                </w:tcPr>
                <w:p>
                  <w:r>
                    <w:rPr>
                      <w:sz w:val="24"/>
                    </w:rPr>
                    <w:t>110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塑料密封圈</w:t>
                  </w:r>
                </w:p>
              </w:tc>
              <w:tc>
                <w:tcPr>
                  <w:tcW w:type="dxa" w:w="723"/>
                  <w:tcBorders>
                    <w:top w:val="none" w:color="000000" w:sz="4"/>
                    <w:left w:val="none" w:color="000000" w:sz="4"/>
                    <w:bottom w:val="single" w:color="000000" w:sz="4"/>
                    <w:right w:val="single" w:color="000000" w:sz="4"/>
                  </w:tcBorders>
                  <w:vAlign w:val="top"/>
                </w:tcPr>
                <w:p>
                  <w:r>
                    <w:rPr>
                      <w:sz w:val="22"/>
                    </w:rPr>
                    <w:t>551.72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内径</w:t>
                  </w:r>
                  <w:r>
                    <w:rPr>
                      <w:sz w:val="24"/>
                    </w:rPr>
                    <w:t>0.8mm，经过预老化，15%石墨/85%Vespel</w:t>
                  </w:r>
                </w:p>
              </w:tc>
            </w:tr>
            <w:tr>
              <w:tc>
                <w:tcPr>
                  <w:tcW w:type="dxa" w:w="317"/>
                  <w:tcBorders>
                    <w:top w:val="none" w:color="000000" w:sz="4"/>
                    <w:left w:val="single" w:color="000000" w:sz="4"/>
                    <w:bottom w:val="single" w:color="000000" w:sz="4"/>
                    <w:right w:val="single" w:color="000000" w:sz="4"/>
                  </w:tcBorders>
                  <w:vAlign w:val="top"/>
                </w:tcPr>
                <w:p>
                  <w:r>
                    <w:rPr>
                      <w:sz w:val="24"/>
                    </w:rPr>
                    <w:t>111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644.10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0.5 mm VG，0.32 mm 色谱柱，长型，10个/包</w:t>
                  </w:r>
                </w:p>
              </w:tc>
            </w:tr>
            <w:tr>
              <w:tc>
                <w:tcPr>
                  <w:tcW w:type="dxa" w:w="317"/>
                  <w:tcBorders>
                    <w:top w:val="none" w:color="000000" w:sz="4"/>
                    <w:left w:val="single" w:color="000000" w:sz="4"/>
                    <w:bottom w:val="single" w:color="000000" w:sz="4"/>
                    <w:right w:val="single" w:color="000000" w:sz="4"/>
                  </w:tcBorders>
                  <w:vAlign w:val="top"/>
                </w:tcPr>
                <w:p>
                  <w:r>
                    <w:rPr>
                      <w:sz w:val="24"/>
                    </w:rPr>
                    <w:t>112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5779.95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WAX 柱，30 m，0.32 mm，0.50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113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1574.66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QuEChERS 萃取管，AOAC 方法</w:t>
                  </w:r>
                </w:p>
              </w:tc>
            </w:tr>
            <w:tr>
              <w:tc>
                <w:tcPr>
                  <w:tcW w:type="dxa" w:w="317"/>
                  <w:tcBorders>
                    <w:top w:val="none" w:color="000000" w:sz="4"/>
                    <w:left w:val="single" w:color="000000" w:sz="4"/>
                    <w:bottom w:val="single" w:color="000000" w:sz="4"/>
                    <w:right w:val="single" w:color="000000" w:sz="4"/>
                  </w:tcBorders>
                  <w:vAlign w:val="top"/>
                </w:tcPr>
                <w:p>
                  <w:r>
                    <w:rPr>
                      <w:sz w:val="24"/>
                    </w:rPr>
                    <w:t>114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进样针</w:t>
                  </w:r>
                </w:p>
              </w:tc>
              <w:tc>
                <w:tcPr>
                  <w:tcW w:type="dxa" w:w="723"/>
                  <w:tcBorders>
                    <w:top w:val="none" w:color="000000" w:sz="4"/>
                    <w:left w:val="none" w:color="000000" w:sz="4"/>
                    <w:bottom w:val="single" w:color="000000" w:sz="4"/>
                    <w:right w:val="single" w:color="000000" w:sz="4"/>
                  </w:tcBorders>
                  <w:vAlign w:val="top"/>
                </w:tcPr>
                <w:p>
                  <w:r>
                    <w:rPr>
                      <w:sz w:val="22"/>
                    </w:rPr>
                    <w:t>422.06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 µL，直型，FN 23/42/HP</w:t>
                  </w:r>
                </w:p>
              </w:tc>
            </w:tr>
            <w:tr>
              <w:tc>
                <w:tcPr>
                  <w:tcW w:type="dxa" w:w="317"/>
                  <w:tcBorders>
                    <w:top w:val="none" w:color="000000" w:sz="4"/>
                    <w:left w:val="single" w:color="000000" w:sz="4"/>
                    <w:bottom w:val="single" w:color="000000" w:sz="4"/>
                    <w:right w:val="single" w:color="000000" w:sz="4"/>
                  </w:tcBorders>
                  <w:vAlign w:val="top"/>
                </w:tcPr>
                <w:p>
                  <w:r>
                    <w:rPr>
                      <w:sz w:val="24"/>
                    </w:rPr>
                    <w:t>115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氘灯</w:t>
                  </w:r>
                </w:p>
              </w:tc>
              <w:tc>
                <w:tcPr>
                  <w:tcW w:type="dxa" w:w="723"/>
                  <w:tcBorders>
                    <w:top w:val="none" w:color="000000" w:sz="4"/>
                    <w:left w:val="none" w:color="000000" w:sz="4"/>
                    <w:bottom w:val="single" w:color="000000" w:sz="4"/>
                    <w:right w:val="single" w:color="000000" w:sz="4"/>
                  </w:tcBorders>
                  <w:vAlign w:val="top"/>
                </w:tcPr>
                <w:p>
                  <w:r>
                    <w:rPr>
                      <w:sz w:val="22"/>
                    </w:rPr>
                    <w:t>6194.38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带</w:t>
                  </w:r>
                  <w:r>
                    <w:rPr>
                      <w:sz w:val="24"/>
                    </w:rPr>
                    <w:t>RFID，用于 VWD</w:t>
                  </w:r>
                </w:p>
              </w:tc>
            </w:tr>
            <w:tr>
              <w:tc>
                <w:tcPr>
                  <w:tcW w:type="dxa" w:w="317"/>
                  <w:tcBorders>
                    <w:top w:val="none" w:color="000000" w:sz="4"/>
                    <w:left w:val="single" w:color="000000" w:sz="4"/>
                    <w:bottom w:val="single" w:color="000000" w:sz="4"/>
                    <w:right w:val="single" w:color="000000" w:sz="4"/>
                  </w:tcBorders>
                  <w:vAlign w:val="top"/>
                </w:tcPr>
                <w:p>
                  <w:r>
                    <w:rPr>
                      <w:sz w:val="24"/>
                    </w:rPr>
                    <w:t>116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6957.13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VF-17ms柱，30m，0.53mm，1.00µm，7英寸柱架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117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C18，4.6x100mm，2.7µm</w:t>
                  </w:r>
                </w:p>
              </w:tc>
            </w:tr>
            <w:tr>
              <w:tc>
                <w:tcPr>
                  <w:tcW w:type="dxa" w:w="317"/>
                  <w:tcBorders>
                    <w:top w:val="none" w:color="000000" w:sz="4"/>
                    <w:left w:val="single" w:color="000000" w:sz="4"/>
                    <w:bottom w:val="single" w:color="000000" w:sz="4"/>
                    <w:right w:val="single" w:color="000000" w:sz="4"/>
                  </w:tcBorders>
                  <w:vAlign w:val="top"/>
                </w:tcPr>
                <w:p>
                  <w:r>
                    <w:rPr>
                      <w:sz w:val="24"/>
                    </w:rPr>
                    <w:t>118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A-Line</w:t>
                  </w:r>
                </w:p>
              </w:tc>
              <w:tc>
                <w:tcPr>
                  <w:tcW w:type="dxa" w:w="723"/>
                  <w:tcBorders>
                    <w:top w:val="none" w:color="000000" w:sz="4"/>
                    <w:left w:val="none" w:color="000000" w:sz="4"/>
                    <w:bottom w:val="single" w:color="000000" w:sz="4"/>
                    <w:right w:val="single" w:color="000000" w:sz="4"/>
                  </w:tcBorders>
                  <w:vAlign w:val="top"/>
                </w:tcPr>
                <w:p>
                  <w:r>
                    <w:rPr>
                      <w:sz w:val="22"/>
                    </w:rPr>
                    <w:t>7921.58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锂电池，</w:t>
                  </w:r>
                  <w:r>
                    <w:rPr>
                      <w:sz w:val="24"/>
                    </w:rPr>
                    <w:t>11 mm 盖</w:t>
                  </w:r>
                </w:p>
              </w:tc>
            </w:tr>
            <w:tr>
              <w:tc>
                <w:tcPr>
                  <w:tcW w:type="dxa" w:w="317"/>
                  <w:tcBorders>
                    <w:top w:val="none" w:color="000000" w:sz="4"/>
                    <w:left w:val="single" w:color="000000" w:sz="4"/>
                    <w:bottom w:val="single" w:color="000000" w:sz="4"/>
                    <w:right w:val="single" w:color="000000" w:sz="4"/>
                  </w:tcBorders>
                  <w:vAlign w:val="top"/>
                </w:tcPr>
                <w:p>
                  <w:r>
                    <w:rPr>
                      <w:sz w:val="24"/>
                    </w:rPr>
                    <w:t>119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A-Line</w:t>
                  </w:r>
                </w:p>
              </w:tc>
              <w:tc>
                <w:tcPr>
                  <w:tcW w:type="dxa" w:w="723"/>
                  <w:tcBorders>
                    <w:top w:val="none" w:color="000000" w:sz="4"/>
                    <w:left w:val="none" w:color="000000" w:sz="4"/>
                    <w:bottom w:val="single" w:color="000000" w:sz="4"/>
                    <w:right w:val="single" w:color="000000" w:sz="4"/>
                  </w:tcBorders>
                  <w:vAlign w:val="top"/>
                </w:tcPr>
                <w:p>
                  <w:r>
                    <w:rPr>
                      <w:sz w:val="22"/>
                    </w:rPr>
                    <w:t>7921.58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锂电池，</w:t>
                  </w:r>
                  <w:r>
                    <w:rPr>
                      <w:sz w:val="24"/>
                    </w:rPr>
                    <w:t>11 mm 盖</w:t>
                  </w:r>
                </w:p>
              </w:tc>
            </w:tr>
            <w:tr>
              <w:tc>
                <w:tcPr>
                  <w:tcW w:type="dxa" w:w="317"/>
                  <w:tcBorders>
                    <w:top w:val="none" w:color="000000" w:sz="4"/>
                    <w:left w:val="single" w:color="000000" w:sz="4"/>
                    <w:bottom w:val="single" w:color="000000" w:sz="4"/>
                    <w:right w:val="single" w:color="000000" w:sz="4"/>
                  </w:tcBorders>
                  <w:vAlign w:val="top"/>
                </w:tcPr>
                <w:p>
                  <w:r>
                    <w:rPr>
                      <w:sz w:val="24"/>
                    </w:rPr>
                    <w:t>120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4543.45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,Poroshell HILIC-Z，2.1mm，2.7µm保护柱，3/包</w:t>
                  </w:r>
                </w:p>
              </w:tc>
            </w:tr>
            <w:tr>
              <w:tc>
                <w:tcPr>
                  <w:tcW w:type="dxa" w:w="317"/>
                  <w:tcBorders>
                    <w:top w:val="none" w:color="000000" w:sz="4"/>
                    <w:left w:val="single" w:color="000000" w:sz="4"/>
                    <w:bottom w:val="single" w:color="000000" w:sz="4"/>
                    <w:right w:val="single" w:color="000000" w:sz="4"/>
                  </w:tcBorders>
                  <w:vAlign w:val="top"/>
                </w:tcPr>
                <w:p>
                  <w:r>
                    <w:rPr>
                      <w:sz w:val="24"/>
                    </w:rPr>
                    <w:t>121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InfinityLab Poroshell 120 HILIC-Z</w:t>
                  </w:r>
                </w:p>
              </w:tc>
              <w:tc>
                <w:tcPr>
                  <w:tcW w:type="dxa" w:w="723"/>
                  <w:tcBorders>
                    <w:top w:val="none" w:color="000000" w:sz="4"/>
                    <w:left w:val="none" w:color="000000" w:sz="4"/>
                    <w:bottom w:val="single" w:color="000000" w:sz="4"/>
                    <w:right w:val="single" w:color="000000" w:sz="4"/>
                  </w:tcBorders>
                  <w:vAlign w:val="top"/>
                </w:tcPr>
                <w:p>
                  <w:r>
                    <w:rPr>
                      <w:sz w:val="22"/>
                    </w:rPr>
                    <w:t>9623.36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2.1 x 100 mm, 2.7 µm</w:t>
                  </w:r>
                </w:p>
              </w:tc>
            </w:tr>
            <w:tr>
              <w:tc>
                <w:tcPr>
                  <w:tcW w:type="dxa" w:w="317"/>
                  <w:tcBorders>
                    <w:top w:val="none" w:color="000000" w:sz="4"/>
                    <w:left w:val="single" w:color="000000" w:sz="4"/>
                    <w:bottom w:val="single" w:color="000000" w:sz="4"/>
                    <w:right w:val="single" w:color="000000" w:sz="4"/>
                  </w:tcBorders>
                  <w:vAlign w:val="top"/>
                </w:tcPr>
                <w:p>
                  <w:r>
                    <w:rPr>
                      <w:sz w:val="24"/>
                    </w:rPr>
                    <w:t>122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InfintiyLab Poroshell 120 HILIC-OH5</w:t>
                  </w:r>
                </w:p>
              </w:tc>
              <w:tc>
                <w:tcPr>
                  <w:tcW w:type="dxa" w:w="723"/>
                  <w:tcBorders>
                    <w:top w:val="none" w:color="000000" w:sz="4"/>
                    <w:left w:val="none" w:color="000000" w:sz="4"/>
                    <w:bottom w:val="single" w:color="000000" w:sz="4"/>
                    <w:right w:val="single" w:color="000000" w:sz="4"/>
                  </w:tcBorders>
                  <w:vAlign w:val="top"/>
                </w:tcPr>
                <w:p>
                  <w:r>
                    <w:rPr>
                      <w:sz w:val="22"/>
                    </w:rPr>
                    <w:t>9184.36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2.7 µm, 2.1 x 100 mm</w:t>
                  </w:r>
                </w:p>
              </w:tc>
            </w:tr>
            <w:tr>
              <w:tc>
                <w:tcPr>
                  <w:tcW w:type="dxa" w:w="317"/>
                  <w:tcBorders>
                    <w:top w:val="none" w:color="000000" w:sz="4"/>
                    <w:left w:val="single" w:color="000000" w:sz="4"/>
                    <w:bottom w:val="single" w:color="000000" w:sz="4"/>
                    <w:right w:val="single" w:color="000000" w:sz="4"/>
                  </w:tcBorders>
                  <w:vAlign w:val="top"/>
                </w:tcPr>
                <w:p>
                  <w:r>
                    <w:rPr>
                      <w:sz w:val="24"/>
                    </w:rPr>
                    <w:t>123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塑料垫圈</w:t>
                  </w:r>
                </w:p>
              </w:tc>
              <w:tc>
                <w:tcPr>
                  <w:tcW w:type="dxa" w:w="723"/>
                  <w:tcBorders>
                    <w:top w:val="none" w:color="000000" w:sz="4"/>
                    <w:left w:val="none" w:color="000000" w:sz="4"/>
                    <w:bottom w:val="single" w:color="000000" w:sz="4"/>
                    <w:right w:val="single" w:color="000000" w:sz="4"/>
                  </w:tcBorders>
                  <w:vAlign w:val="top"/>
                </w:tcPr>
                <w:p>
                  <w:r>
                    <w:rPr>
                      <w:sz w:val="22"/>
                    </w:rPr>
                    <w:t>226.28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塑料垫圈</w:t>
                  </w:r>
                  <w:r>
                    <w:rPr>
                      <w:sz w:val="24"/>
                    </w:rPr>
                    <w:t>,FID 收集器绝缘体</w:t>
                  </w:r>
                </w:p>
              </w:tc>
            </w:tr>
            <w:tr>
              <w:tc>
                <w:tcPr>
                  <w:tcW w:type="dxa" w:w="317"/>
                  <w:tcBorders>
                    <w:top w:val="none" w:color="000000" w:sz="4"/>
                    <w:left w:val="single" w:color="000000" w:sz="4"/>
                    <w:bottom w:val="single" w:color="000000" w:sz="4"/>
                    <w:right w:val="single" w:color="000000" w:sz="4"/>
                  </w:tcBorders>
                  <w:vAlign w:val="top"/>
                </w:tcPr>
                <w:p>
                  <w:r>
                    <w:rPr>
                      <w:sz w:val="24"/>
                    </w:rPr>
                    <w:t>124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收集部件</w:t>
                  </w:r>
                </w:p>
              </w:tc>
              <w:tc>
                <w:tcPr>
                  <w:tcW w:type="dxa" w:w="723"/>
                  <w:tcBorders>
                    <w:top w:val="none" w:color="000000" w:sz="4"/>
                    <w:left w:val="none" w:color="000000" w:sz="4"/>
                    <w:bottom w:val="single" w:color="000000" w:sz="4"/>
                    <w:right w:val="single" w:color="000000" w:sz="4"/>
                  </w:tcBorders>
                  <w:vAlign w:val="top"/>
                </w:tcPr>
                <w:p>
                  <w:r>
                    <w:rPr>
                      <w:sz w:val="22"/>
                    </w:rPr>
                    <w:t>784.79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收集部件</w:t>
                  </w:r>
                  <w:r>
                    <w:rPr>
                      <w:sz w:val="24"/>
                    </w:rPr>
                    <w:t>,FID 收集器主体</w:t>
                  </w:r>
                </w:p>
              </w:tc>
            </w:tr>
            <w:tr>
              <w:tc>
                <w:tcPr>
                  <w:tcW w:type="dxa" w:w="317"/>
                  <w:tcBorders>
                    <w:top w:val="none" w:color="000000" w:sz="4"/>
                    <w:left w:val="single" w:color="000000" w:sz="4"/>
                    <w:bottom w:val="single" w:color="000000" w:sz="4"/>
                    <w:right w:val="single" w:color="000000" w:sz="4"/>
                  </w:tcBorders>
                  <w:vAlign w:val="top"/>
                </w:tcPr>
                <w:p>
                  <w:r>
                    <w:rPr>
                      <w:sz w:val="24"/>
                    </w:rPr>
                    <w:t>125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点火火花塞组件</w:t>
                  </w:r>
                </w:p>
              </w:tc>
              <w:tc>
                <w:tcPr>
                  <w:tcW w:type="dxa" w:w="723"/>
                  <w:tcBorders>
                    <w:top w:val="none" w:color="000000" w:sz="4"/>
                    <w:left w:val="none" w:color="000000" w:sz="4"/>
                    <w:bottom w:val="single" w:color="000000" w:sz="4"/>
                    <w:right w:val="single" w:color="000000" w:sz="4"/>
                  </w:tcBorders>
                  <w:vAlign w:val="top"/>
                </w:tcPr>
                <w:p>
                  <w:r>
                    <w:rPr>
                      <w:sz w:val="22"/>
                    </w:rPr>
                    <w:t>623.76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点火火花塞组件</w:t>
                  </w:r>
                </w:p>
              </w:tc>
            </w:tr>
            <w:tr>
              <w:tc>
                <w:tcPr>
                  <w:tcW w:type="dxa" w:w="317"/>
                  <w:tcBorders>
                    <w:top w:val="none" w:color="000000" w:sz="4"/>
                    <w:left w:val="single" w:color="000000" w:sz="4"/>
                    <w:bottom w:val="single" w:color="000000" w:sz="4"/>
                    <w:right w:val="single" w:color="000000" w:sz="4"/>
                  </w:tcBorders>
                  <w:vAlign w:val="top"/>
                </w:tcPr>
                <w:p>
                  <w:r>
                    <w:rPr>
                      <w:sz w:val="24"/>
                    </w:rPr>
                    <w:t>126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点火器保护罩</w:t>
                  </w:r>
                </w:p>
              </w:tc>
              <w:tc>
                <w:tcPr>
                  <w:tcW w:type="dxa" w:w="723"/>
                  <w:tcBorders>
                    <w:top w:val="none" w:color="000000" w:sz="4"/>
                    <w:left w:val="none" w:color="000000" w:sz="4"/>
                    <w:bottom w:val="single" w:color="000000" w:sz="4"/>
                    <w:right w:val="single" w:color="000000" w:sz="4"/>
                  </w:tcBorders>
                  <w:vAlign w:val="top"/>
                </w:tcPr>
                <w:p>
                  <w:r>
                    <w:rPr>
                      <w:sz w:val="22"/>
                    </w:rPr>
                    <w:t>739.02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点火器保护罩</w:t>
                  </w:r>
                  <w:r>
                    <w:rPr>
                      <w:sz w:val="24"/>
                    </w:rPr>
                    <w:t>,点火器外罩，用于 FID</w:t>
                  </w:r>
                </w:p>
              </w:tc>
            </w:tr>
            <w:tr>
              <w:tc>
                <w:tcPr>
                  <w:tcW w:type="dxa" w:w="317"/>
                  <w:tcBorders>
                    <w:top w:val="none" w:color="000000" w:sz="4"/>
                    <w:left w:val="single" w:color="000000" w:sz="4"/>
                    <w:bottom w:val="single" w:color="000000" w:sz="4"/>
                    <w:right w:val="single" w:color="000000" w:sz="4"/>
                  </w:tcBorders>
                  <w:vAlign w:val="top"/>
                </w:tcPr>
                <w:p>
                  <w:r>
                    <w:rPr>
                      <w:sz w:val="24"/>
                    </w:rPr>
                    <w:t>127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氘灯</w:t>
                  </w:r>
                </w:p>
              </w:tc>
              <w:tc>
                <w:tcPr>
                  <w:tcW w:type="dxa" w:w="723"/>
                  <w:tcBorders>
                    <w:top w:val="none" w:color="000000" w:sz="4"/>
                    <w:left w:val="none" w:color="000000" w:sz="4"/>
                    <w:bottom w:val="single" w:color="000000" w:sz="4"/>
                    <w:right w:val="single" w:color="000000" w:sz="4"/>
                  </w:tcBorders>
                  <w:vAlign w:val="top"/>
                </w:tcPr>
                <w:p>
                  <w:r>
                    <w:rPr>
                      <w:sz w:val="22"/>
                    </w:rPr>
                    <w:t>10770.88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8 针，带 RFID，用于 DAD</w:t>
                  </w:r>
                </w:p>
              </w:tc>
            </w:tr>
            <w:tr>
              <w:tc>
                <w:tcPr>
                  <w:tcW w:type="dxa" w:w="317"/>
                  <w:tcBorders>
                    <w:top w:val="none" w:color="000000" w:sz="4"/>
                    <w:left w:val="single" w:color="000000" w:sz="4"/>
                    <w:bottom w:val="single" w:color="000000" w:sz="4"/>
                    <w:right w:val="single" w:color="000000" w:sz="4"/>
                  </w:tcBorders>
                  <w:vAlign w:val="top"/>
                </w:tcPr>
                <w:p>
                  <w:r>
                    <w:rPr>
                      <w:sz w:val="24"/>
                    </w:rPr>
                    <w:t>128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钙（</w:t>
                  </w:r>
                  <w:r>
                    <w:rPr>
                      <w:sz w:val="24"/>
                    </w:rPr>
                    <w:t>CA）单元素编码空心阴极灯</w:t>
                  </w:r>
                </w:p>
              </w:tc>
              <w:tc>
                <w:tcPr>
                  <w:tcW w:type="dxa" w:w="723"/>
                  <w:tcBorders>
                    <w:top w:val="none" w:color="000000" w:sz="4"/>
                    <w:left w:val="none" w:color="000000" w:sz="4"/>
                    <w:bottom w:val="single" w:color="000000" w:sz="4"/>
                    <w:right w:val="single" w:color="000000" w:sz="4"/>
                  </w:tcBorders>
                  <w:vAlign w:val="top"/>
                </w:tcPr>
                <w:p>
                  <w:r>
                    <w:rPr>
                      <w:sz w:val="22"/>
                    </w:rPr>
                    <w:t>3767.99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钙（</w:t>
                  </w:r>
                  <w:r>
                    <w:rPr>
                      <w:sz w:val="24"/>
                    </w:rPr>
                    <w:t>CA）单元素编码空心阴极灯</w:t>
                  </w:r>
                </w:p>
              </w:tc>
            </w:tr>
            <w:tr>
              <w:tc>
                <w:tcPr>
                  <w:tcW w:type="dxa" w:w="317"/>
                  <w:tcBorders>
                    <w:top w:val="none" w:color="000000" w:sz="4"/>
                    <w:left w:val="single" w:color="000000" w:sz="4"/>
                    <w:bottom w:val="single" w:color="000000" w:sz="4"/>
                    <w:right w:val="single" w:color="000000" w:sz="4"/>
                  </w:tcBorders>
                  <w:vAlign w:val="top"/>
                </w:tcPr>
                <w:p>
                  <w:r>
                    <w:rPr>
                      <w:sz w:val="24"/>
                    </w:rPr>
                    <w:t>129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4737.53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80Å Aq柱，4.6x150mm，5µm</w:t>
                  </w:r>
                </w:p>
              </w:tc>
            </w:tr>
            <w:tr>
              <w:tc>
                <w:tcPr>
                  <w:tcW w:type="dxa" w:w="317"/>
                  <w:tcBorders>
                    <w:top w:val="none" w:color="000000" w:sz="4"/>
                    <w:left w:val="single" w:color="000000" w:sz="4"/>
                    <w:bottom w:val="single" w:color="000000" w:sz="4"/>
                    <w:right w:val="single" w:color="000000" w:sz="4"/>
                  </w:tcBorders>
                  <w:vAlign w:val="top"/>
                </w:tcPr>
                <w:p>
                  <w:r>
                    <w:rPr>
                      <w:sz w:val="24"/>
                    </w:rPr>
                    <w:t>130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不粘连衬管</w:t>
                  </w:r>
                </w:p>
              </w:tc>
              <w:tc>
                <w:tcPr>
                  <w:tcW w:type="dxa" w:w="723"/>
                  <w:tcBorders>
                    <w:top w:val="none" w:color="000000" w:sz="4"/>
                    <w:left w:val="none" w:color="000000" w:sz="4"/>
                    <w:bottom w:val="single" w:color="000000" w:sz="4"/>
                    <w:right w:val="single" w:color="000000" w:sz="4"/>
                  </w:tcBorders>
                  <w:vAlign w:val="top"/>
                </w:tcPr>
                <w:p>
                  <w:r>
                    <w:rPr>
                      <w:sz w:val="22"/>
                    </w:rPr>
                    <w:t>155.09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O 形圈，10个/包</w:t>
                  </w:r>
                </w:p>
              </w:tc>
            </w:tr>
            <w:tr>
              <w:tc>
                <w:tcPr>
                  <w:tcW w:type="dxa" w:w="317"/>
                  <w:tcBorders>
                    <w:top w:val="none" w:color="000000" w:sz="4"/>
                    <w:left w:val="single" w:color="000000" w:sz="4"/>
                    <w:bottom w:val="single" w:color="000000" w:sz="4"/>
                    <w:right w:val="single" w:color="000000" w:sz="4"/>
                  </w:tcBorders>
                  <w:vAlign w:val="top"/>
                </w:tcPr>
                <w:p>
                  <w:r>
                    <w:rPr>
                      <w:sz w:val="24"/>
                    </w:rPr>
                    <w:t>131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1393.29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超高惰性，不分流，单细径锥，带玻璃毛，</w:t>
                  </w:r>
                  <w:r>
                    <w:rPr>
                      <w:sz w:val="24"/>
                    </w:rPr>
                    <w:t>5个/包</w:t>
                  </w:r>
                </w:p>
              </w:tc>
            </w:tr>
            <w:tr>
              <w:tc>
                <w:tcPr>
                  <w:tcW w:type="dxa" w:w="317"/>
                  <w:tcBorders>
                    <w:top w:val="none" w:color="000000" w:sz="4"/>
                    <w:left w:val="single" w:color="000000" w:sz="4"/>
                    <w:bottom w:val="single" w:color="000000" w:sz="4"/>
                    <w:right w:val="single" w:color="000000" w:sz="4"/>
                  </w:tcBorders>
                  <w:vAlign w:val="top"/>
                </w:tcPr>
                <w:p>
                  <w:r>
                    <w:rPr>
                      <w:sz w:val="24"/>
                    </w:rPr>
                    <w:t>132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不粘连高级绿色隔垫，</w:t>
                  </w:r>
                  <w:r>
                    <w:rPr>
                      <w:sz w:val="24"/>
                    </w:rPr>
                    <w:t>11</w:t>
                  </w:r>
                </w:p>
              </w:tc>
              <w:tc>
                <w:tcPr>
                  <w:tcW w:type="dxa" w:w="723"/>
                  <w:tcBorders>
                    <w:top w:val="none" w:color="000000" w:sz="4"/>
                    <w:left w:val="none" w:color="000000" w:sz="4"/>
                    <w:bottom w:val="single" w:color="000000" w:sz="4"/>
                    <w:right w:val="single" w:color="000000" w:sz="4"/>
                  </w:tcBorders>
                  <w:vAlign w:val="top"/>
                </w:tcPr>
                <w:p>
                  <w:r>
                    <w:rPr>
                      <w:sz w:val="22"/>
                    </w:rPr>
                    <w:t>813.60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不粘连高级绿色隔垫，</w:t>
                  </w:r>
                  <w:r>
                    <w:rPr>
                      <w:sz w:val="24"/>
                    </w:rPr>
                    <w:t>11 mm，50个/包</w:t>
                  </w:r>
                </w:p>
              </w:tc>
            </w:tr>
            <w:tr>
              <w:tc>
                <w:tcPr>
                  <w:tcW w:type="dxa" w:w="317"/>
                  <w:tcBorders>
                    <w:top w:val="none" w:color="000000" w:sz="4"/>
                    <w:left w:val="single" w:color="000000" w:sz="4"/>
                    <w:bottom w:val="single" w:color="000000" w:sz="4"/>
                    <w:right w:val="single" w:color="000000" w:sz="4"/>
                  </w:tcBorders>
                  <w:vAlign w:val="top"/>
                </w:tcPr>
                <w:p>
                  <w:r>
                    <w:rPr>
                      <w:sz w:val="24"/>
                    </w:rPr>
                    <w:t>133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6360.49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DB-225 柱，30 m，0.53 mm，0.50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134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5862.16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DB-5ms 柱，30 m，0.25 mm，1.00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135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铬（</w:t>
                  </w:r>
                  <w:r>
                    <w:rPr>
                      <w:sz w:val="24"/>
                    </w:rPr>
                    <w:t>CR）单元素编码空心阴极灯</w:t>
                  </w:r>
                </w:p>
              </w:tc>
              <w:tc>
                <w:tcPr>
                  <w:tcW w:type="dxa" w:w="723"/>
                  <w:tcBorders>
                    <w:top w:val="none" w:color="000000" w:sz="4"/>
                    <w:left w:val="none" w:color="000000" w:sz="4"/>
                    <w:bottom w:val="single" w:color="000000" w:sz="4"/>
                    <w:right w:val="single" w:color="000000" w:sz="4"/>
                  </w:tcBorders>
                  <w:vAlign w:val="top"/>
                </w:tcPr>
                <w:p>
                  <w:r>
                    <w:rPr>
                      <w:sz w:val="22"/>
                    </w:rPr>
                    <w:t>3767.99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铬（</w:t>
                  </w:r>
                  <w:r>
                    <w:rPr>
                      <w:sz w:val="24"/>
                    </w:rPr>
                    <w:t>CR）单元素编码空心阴极灯</w:t>
                  </w:r>
                </w:p>
              </w:tc>
            </w:tr>
            <w:tr>
              <w:tc>
                <w:tcPr>
                  <w:tcW w:type="dxa" w:w="317"/>
                  <w:tcBorders>
                    <w:top w:val="none" w:color="000000" w:sz="4"/>
                    <w:left w:val="single" w:color="000000" w:sz="4"/>
                    <w:bottom w:val="single" w:color="000000" w:sz="4"/>
                    <w:right w:val="single" w:color="000000" w:sz="4"/>
                  </w:tcBorders>
                  <w:vAlign w:val="top"/>
                </w:tcPr>
                <w:p>
                  <w:r>
                    <w:rPr>
                      <w:sz w:val="24"/>
                    </w:rPr>
                    <w:t>136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塑料隔垫</w:t>
                  </w:r>
                </w:p>
              </w:tc>
              <w:tc>
                <w:tcPr>
                  <w:tcW w:type="dxa" w:w="723"/>
                  <w:tcBorders>
                    <w:top w:val="none" w:color="000000" w:sz="4"/>
                    <w:left w:val="none" w:color="000000" w:sz="4"/>
                    <w:bottom w:val="single" w:color="000000" w:sz="4"/>
                    <w:right w:val="single" w:color="000000" w:sz="4"/>
                  </w:tcBorders>
                  <w:vAlign w:val="top"/>
                </w:tcPr>
                <w:p>
                  <w:r>
                    <w:rPr>
                      <w:sz w:val="22"/>
                    </w:rPr>
                    <w:t>239.84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螺口盖隔垫</w:t>
                  </w:r>
                  <w:r>
                    <w:rPr>
                      <w:sz w:val="24"/>
                    </w:rPr>
                    <w:t>PTFE/硅橡胶/红色 PTFE，100个/包</w:t>
                  </w:r>
                </w:p>
              </w:tc>
            </w:tr>
            <w:tr>
              <w:tc>
                <w:tcPr>
                  <w:tcW w:type="dxa" w:w="317"/>
                  <w:tcBorders>
                    <w:top w:val="none" w:color="000000" w:sz="4"/>
                    <w:left w:val="single" w:color="000000" w:sz="4"/>
                    <w:bottom w:val="single" w:color="000000" w:sz="4"/>
                    <w:right w:val="single" w:color="000000" w:sz="4"/>
                  </w:tcBorders>
                  <w:vAlign w:val="top"/>
                </w:tcPr>
                <w:p>
                  <w:r>
                    <w:rPr>
                      <w:sz w:val="24"/>
                    </w:rPr>
                    <w:t>137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3790.87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DB-FFAP柱，15m，0.53mm，1.00µm，7英寸柱架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138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不粘连高级绿色隔垫，</w:t>
                  </w:r>
                  <w:r>
                    <w:rPr>
                      <w:sz w:val="24"/>
                    </w:rPr>
                    <w:t>11</w:t>
                  </w:r>
                </w:p>
              </w:tc>
              <w:tc>
                <w:tcPr>
                  <w:tcW w:type="dxa" w:w="723"/>
                  <w:tcBorders>
                    <w:top w:val="none" w:color="000000" w:sz="4"/>
                    <w:left w:val="none" w:color="000000" w:sz="4"/>
                    <w:bottom w:val="single" w:color="000000" w:sz="4"/>
                    <w:right w:val="single" w:color="000000" w:sz="4"/>
                  </w:tcBorders>
                  <w:vAlign w:val="top"/>
                </w:tcPr>
                <w:p>
                  <w:r>
                    <w:rPr>
                      <w:sz w:val="22"/>
                    </w:rPr>
                    <w:t>750.04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不粘连高级绿色隔垫，</w:t>
                  </w:r>
                  <w:r>
                    <w:rPr>
                      <w:sz w:val="24"/>
                    </w:rPr>
                    <w:t>11 mm，50/包</w:t>
                  </w:r>
                </w:p>
              </w:tc>
            </w:tr>
            <w:tr>
              <w:tc>
                <w:tcPr>
                  <w:tcW w:type="dxa" w:w="317"/>
                  <w:tcBorders>
                    <w:top w:val="none" w:color="000000" w:sz="4"/>
                    <w:left w:val="single" w:color="000000" w:sz="4"/>
                    <w:bottom w:val="single" w:color="000000" w:sz="4"/>
                    <w:right w:val="single" w:color="000000" w:sz="4"/>
                  </w:tcBorders>
                  <w:vAlign w:val="top"/>
                </w:tcPr>
                <w:p>
                  <w:r>
                    <w:rPr>
                      <w:sz w:val="24"/>
                    </w:rPr>
                    <w:t>139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1620.42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分流，单细径锥，带玻璃毛，去活，低压降衬管，</w:t>
                  </w:r>
                  <w:r>
                    <w:rPr>
                      <w:sz w:val="24"/>
                    </w:rPr>
                    <w:t>5个/包</w:t>
                  </w:r>
                </w:p>
              </w:tc>
            </w:tr>
            <w:tr>
              <w:tc>
                <w:tcPr>
                  <w:tcW w:type="dxa" w:w="317"/>
                  <w:tcBorders>
                    <w:top w:val="none" w:color="000000" w:sz="4"/>
                    <w:left w:val="single" w:color="000000" w:sz="4"/>
                    <w:bottom w:val="single" w:color="000000" w:sz="4"/>
                    <w:right w:val="single" w:color="000000" w:sz="4"/>
                  </w:tcBorders>
                  <w:vAlign w:val="top"/>
                </w:tcPr>
                <w:p>
                  <w:r>
                    <w:rPr>
                      <w:sz w:val="24"/>
                    </w:rPr>
                    <w:t>140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6229.13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DB-5 柱，30 m，0.53 mm，2.65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141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7800.39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DB-624 柱，30 m，0.53 mm，3.00 µm，5 英寸柱架</w:t>
                  </w:r>
                </w:p>
              </w:tc>
            </w:tr>
            <w:tr>
              <w:tc>
                <w:tcPr>
                  <w:tcW w:type="dxa" w:w="317"/>
                  <w:tcBorders>
                    <w:top w:val="none" w:color="000000" w:sz="4"/>
                    <w:left w:val="single" w:color="000000" w:sz="4"/>
                    <w:bottom w:val="single" w:color="000000" w:sz="4"/>
                    <w:right w:val="single" w:color="000000" w:sz="4"/>
                  </w:tcBorders>
                  <w:vAlign w:val="top"/>
                </w:tcPr>
                <w:p>
                  <w:r>
                    <w:rPr>
                      <w:sz w:val="24"/>
                    </w:rPr>
                    <w:t>142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1209.38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 柱，500 mg，3 mL，50个/包</w:t>
                  </w:r>
                </w:p>
              </w:tc>
            </w:tr>
            <w:tr>
              <w:tc>
                <w:tcPr>
                  <w:tcW w:type="dxa" w:w="317"/>
                  <w:tcBorders>
                    <w:top w:val="none" w:color="000000" w:sz="4"/>
                    <w:left w:val="single" w:color="000000" w:sz="4"/>
                    <w:bottom w:val="single" w:color="000000" w:sz="4"/>
                    <w:right w:val="single" w:color="000000" w:sz="4"/>
                  </w:tcBorders>
                  <w:vAlign w:val="top"/>
                </w:tcPr>
                <w:p>
                  <w:r>
                    <w:rPr>
                      <w:sz w:val="24"/>
                    </w:rPr>
                    <w:t>143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16430.48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130Å，7.8x300mm，2.7µ</w:t>
                  </w:r>
                </w:p>
              </w:tc>
            </w:tr>
            <w:tr>
              <w:tc>
                <w:tcPr>
                  <w:tcW w:type="dxa" w:w="317"/>
                  <w:tcBorders>
                    <w:top w:val="none" w:color="000000" w:sz="4"/>
                    <w:left w:val="single" w:color="000000" w:sz="4"/>
                    <w:bottom w:val="single" w:color="000000" w:sz="4"/>
                    <w:right w:val="single" w:color="000000" w:sz="4"/>
                  </w:tcBorders>
                  <w:vAlign w:val="top"/>
                </w:tcPr>
                <w:p>
                  <w:r>
                    <w:rPr>
                      <w:sz w:val="24"/>
                    </w:rPr>
                    <w:t>144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塑料孔塞</w:t>
                  </w:r>
                </w:p>
              </w:tc>
              <w:tc>
                <w:tcPr>
                  <w:tcW w:type="dxa" w:w="723"/>
                  <w:tcBorders>
                    <w:top w:val="none" w:color="000000" w:sz="4"/>
                    <w:left w:val="none" w:color="000000" w:sz="4"/>
                    <w:bottom w:val="single" w:color="000000" w:sz="4"/>
                    <w:right w:val="single" w:color="000000" w:sz="4"/>
                  </w:tcBorders>
                  <w:vAlign w:val="top"/>
                </w:tcPr>
                <w:p>
                  <w:r>
                    <w:rPr>
                      <w:sz w:val="22"/>
                    </w:rPr>
                    <w:t>418.67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螺纹堵头，</w:t>
                  </w:r>
                  <w:r>
                    <w:rPr>
                      <w:sz w:val="24"/>
                    </w:rPr>
                    <w:t>1/8英寸，PTFE，用于安全盖，2个/包</w:t>
                  </w:r>
                </w:p>
              </w:tc>
            </w:tr>
            <w:tr>
              <w:tc>
                <w:tcPr>
                  <w:tcW w:type="dxa" w:w="317"/>
                  <w:tcBorders>
                    <w:top w:val="none" w:color="000000" w:sz="4"/>
                    <w:left w:val="single" w:color="000000" w:sz="4"/>
                    <w:bottom w:val="single" w:color="000000" w:sz="4"/>
                    <w:right w:val="single" w:color="000000" w:sz="4"/>
                  </w:tcBorders>
                  <w:vAlign w:val="top"/>
                </w:tcPr>
                <w:p>
                  <w:r>
                    <w:rPr>
                      <w:sz w:val="24"/>
                    </w:rPr>
                    <w:t>145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测试试剂</w:t>
                  </w:r>
                </w:p>
              </w:tc>
              <w:tc>
                <w:tcPr>
                  <w:tcW w:type="dxa" w:w="723"/>
                  <w:tcBorders>
                    <w:top w:val="none" w:color="000000" w:sz="4"/>
                    <w:left w:val="none" w:color="000000" w:sz="4"/>
                    <w:bottom w:val="single" w:color="000000" w:sz="4"/>
                    <w:right w:val="single" w:color="000000" w:sz="4"/>
                  </w:tcBorders>
                  <w:vAlign w:val="top"/>
                </w:tcPr>
                <w:p>
                  <w:r>
                    <w:rPr>
                      <w:sz w:val="22"/>
                    </w:rPr>
                    <w:t>2386.56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测试试剂</w:t>
                  </w:r>
                  <w:r>
                    <w:rPr>
                      <w:sz w:val="24"/>
                    </w:rPr>
                    <w:t>,API-TOF 参比质量溶液试剂盒</w:t>
                  </w:r>
                </w:p>
              </w:tc>
            </w:tr>
            <w:tr>
              <w:tc>
                <w:tcPr>
                  <w:tcW w:type="dxa" w:w="317"/>
                  <w:tcBorders>
                    <w:top w:val="none" w:color="000000" w:sz="4"/>
                    <w:left w:val="single" w:color="000000" w:sz="4"/>
                    <w:bottom w:val="single" w:color="000000" w:sz="4"/>
                    <w:right w:val="single" w:color="000000" w:sz="4"/>
                  </w:tcBorders>
                  <w:vAlign w:val="top"/>
                </w:tcPr>
                <w:p>
                  <w:r>
                    <w:rPr>
                      <w:sz w:val="24"/>
                    </w:rPr>
                    <w:t>146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5295.18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95Å C18柱，4.6x250mm，5µm</w:t>
                  </w:r>
                </w:p>
              </w:tc>
            </w:tr>
            <w:tr>
              <w:tc>
                <w:tcPr>
                  <w:tcW w:type="dxa" w:w="317"/>
                  <w:tcBorders>
                    <w:top w:val="none" w:color="000000" w:sz="4"/>
                    <w:left w:val="single" w:color="000000" w:sz="4"/>
                    <w:bottom w:val="single" w:color="000000" w:sz="4"/>
                    <w:right w:val="single" w:color="000000" w:sz="4"/>
                  </w:tcBorders>
                  <w:vAlign w:val="top"/>
                </w:tcPr>
                <w:p>
                  <w:r>
                    <w:rPr>
                      <w:sz w:val="24"/>
                    </w:rPr>
                    <w:t>147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针，顶空传送管线，已脱活，</w:t>
                  </w:r>
                  <w:r>
                    <w:rPr>
                      <w:sz w:val="24"/>
                    </w:rPr>
                    <w:t>0.7mm</w:t>
                  </w:r>
                </w:p>
              </w:tc>
              <w:tc>
                <w:tcPr>
                  <w:tcW w:type="dxa" w:w="723"/>
                  <w:tcBorders>
                    <w:top w:val="none" w:color="000000" w:sz="4"/>
                    <w:left w:val="none" w:color="000000" w:sz="4"/>
                    <w:bottom w:val="single" w:color="000000" w:sz="4"/>
                    <w:right w:val="single" w:color="000000" w:sz="4"/>
                  </w:tcBorders>
                  <w:vAlign w:val="top"/>
                </w:tcPr>
                <w:p>
                  <w:r>
                    <w:rPr>
                      <w:sz w:val="22"/>
                    </w:rPr>
                    <w:t>5338.40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0.7mm 外径，0.4 mm 内经</w:t>
                  </w:r>
                </w:p>
              </w:tc>
            </w:tr>
            <w:tr>
              <w:tc>
                <w:tcPr>
                  <w:tcW w:type="dxa" w:w="317"/>
                  <w:tcBorders>
                    <w:top w:val="none" w:color="000000" w:sz="4"/>
                    <w:left w:val="single" w:color="000000" w:sz="4"/>
                    <w:bottom w:val="single" w:color="000000" w:sz="4"/>
                    <w:right w:val="single" w:color="000000" w:sz="4"/>
                  </w:tcBorders>
                  <w:vAlign w:val="top"/>
                </w:tcPr>
                <w:p>
                  <w:r>
                    <w:rPr>
                      <w:sz w:val="24"/>
                    </w:rPr>
                    <w:t>148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6227.43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DB-624超高惰性柱，30m,0.25mm,1.40μm，7英寸柱架</w:t>
                  </w:r>
                </w:p>
              </w:tc>
            </w:tr>
            <w:tr>
              <w:tc>
                <w:tcPr>
                  <w:tcW w:type="dxa" w:w="317"/>
                  <w:tcBorders>
                    <w:top w:val="none" w:color="000000" w:sz="4"/>
                    <w:left w:val="single" w:color="000000" w:sz="4"/>
                    <w:bottom w:val="single" w:color="000000" w:sz="4"/>
                    <w:right w:val="single" w:color="000000" w:sz="4"/>
                  </w:tcBorders>
                  <w:vAlign w:val="top"/>
                </w:tcPr>
                <w:p>
                  <w:r>
                    <w:rPr>
                      <w:sz w:val="24"/>
                    </w:rPr>
                    <w:t>149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HP-5柱</w:t>
                  </w:r>
                </w:p>
              </w:tc>
              <w:tc>
                <w:tcPr>
                  <w:tcW w:type="dxa" w:w="723"/>
                  <w:tcBorders>
                    <w:top w:val="none" w:color="000000" w:sz="4"/>
                    <w:left w:val="none" w:color="000000" w:sz="4"/>
                    <w:bottom w:val="single" w:color="000000" w:sz="4"/>
                    <w:right w:val="single" w:color="000000" w:sz="4"/>
                  </w:tcBorders>
                  <w:vAlign w:val="top"/>
                </w:tcPr>
                <w:p>
                  <w:r>
                    <w:rPr>
                      <w:sz w:val="22"/>
                    </w:rPr>
                    <w:t>5196.87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HP-5 柱，30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150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HP-INNOWax色谱柱</w:t>
                  </w:r>
                </w:p>
              </w:tc>
              <w:tc>
                <w:tcPr>
                  <w:tcW w:type="dxa" w:w="723"/>
                  <w:tcBorders>
                    <w:top w:val="none" w:color="000000" w:sz="4"/>
                    <w:left w:val="none" w:color="000000" w:sz="4"/>
                    <w:bottom w:val="single" w:color="000000" w:sz="4"/>
                    <w:right w:val="single" w:color="000000" w:sz="4"/>
                  </w:tcBorders>
                  <w:vAlign w:val="top"/>
                </w:tcPr>
                <w:p>
                  <w:r>
                    <w:rPr>
                      <w:sz w:val="22"/>
                    </w:rPr>
                    <w:t>5774.87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HP-INNOWax色谱柱 30 m，0.32 mm，0.25 um</w:t>
                  </w:r>
                </w:p>
              </w:tc>
            </w:tr>
            <w:tr>
              <w:tc>
                <w:tcPr>
                  <w:tcW w:type="dxa" w:w="317"/>
                  <w:tcBorders>
                    <w:top w:val="none" w:color="000000" w:sz="4"/>
                    <w:left w:val="single" w:color="000000" w:sz="4"/>
                    <w:bottom w:val="single" w:color="000000" w:sz="4"/>
                    <w:right w:val="single" w:color="000000" w:sz="4"/>
                  </w:tcBorders>
                  <w:vAlign w:val="top"/>
                </w:tcPr>
                <w:p>
                  <w:r>
                    <w:rPr>
                      <w:sz w:val="24"/>
                    </w:rPr>
                    <w:t>151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不起毛布</w:t>
                  </w:r>
                </w:p>
              </w:tc>
              <w:tc>
                <w:tcPr>
                  <w:tcW w:type="dxa" w:w="723"/>
                  <w:tcBorders>
                    <w:top w:val="none" w:color="000000" w:sz="4"/>
                    <w:left w:val="none" w:color="000000" w:sz="4"/>
                    <w:bottom w:val="single" w:color="000000" w:sz="4"/>
                    <w:right w:val="single" w:color="000000" w:sz="4"/>
                  </w:tcBorders>
                  <w:vAlign w:val="top"/>
                </w:tcPr>
                <w:p>
                  <w:r>
                    <w:rPr>
                      <w:sz w:val="22"/>
                    </w:rPr>
                    <w:t>661.90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23 × 23 cm，100% 棉，15个/包</w:t>
                  </w:r>
                </w:p>
              </w:tc>
            </w:tr>
            <w:tr>
              <w:tc>
                <w:tcPr>
                  <w:tcW w:type="dxa" w:w="317"/>
                  <w:tcBorders>
                    <w:top w:val="none" w:color="000000" w:sz="4"/>
                    <w:left w:val="single" w:color="000000" w:sz="4"/>
                    <w:bottom w:val="single" w:color="000000" w:sz="4"/>
                    <w:right w:val="single" w:color="000000" w:sz="4"/>
                  </w:tcBorders>
                  <w:vAlign w:val="top"/>
                </w:tcPr>
                <w:p>
                  <w:r>
                    <w:rPr>
                      <w:sz w:val="24"/>
                    </w:rPr>
                    <w:t>152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7239.35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C18柱，4.6x150mm，2.7µm</w:t>
                  </w:r>
                </w:p>
              </w:tc>
            </w:tr>
            <w:tr>
              <w:tc>
                <w:tcPr>
                  <w:tcW w:type="dxa" w:w="317"/>
                  <w:tcBorders>
                    <w:top w:val="none" w:color="000000" w:sz="4"/>
                    <w:left w:val="single" w:color="000000" w:sz="4"/>
                    <w:bottom w:val="single" w:color="000000" w:sz="4"/>
                    <w:right w:val="single" w:color="000000" w:sz="4"/>
                  </w:tcBorders>
                  <w:vAlign w:val="top"/>
                </w:tcPr>
                <w:p>
                  <w:r>
                    <w:rPr>
                      <w:sz w:val="24"/>
                    </w:rPr>
                    <w:t>153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5521.46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VF-624ms柱，30m，0.25mm，1.40µm，7英寸柱架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154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5884.19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DB-WAX  超高惰性柱，30m，0.25mm，0.25μm</w:t>
                  </w:r>
                </w:p>
              </w:tc>
            </w:tr>
            <w:tr>
              <w:tc>
                <w:tcPr>
                  <w:tcW w:type="dxa" w:w="317"/>
                  <w:tcBorders>
                    <w:top w:val="none" w:color="000000" w:sz="4"/>
                    <w:left w:val="single" w:color="000000" w:sz="4"/>
                    <w:bottom w:val="single" w:color="000000" w:sz="4"/>
                    <w:right w:val="single" w:color="000000" w:sz="4"/>
                  </w:tcBorders>
                  <w:vAlign w:val="top"/>
                </w:tcPr>
                <w:p>
                  <w:r>
                    <w:rPr>
                      <w:sz w:val="24"/>
                    </w:rPr>
                    <w:t>155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5943.52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VF-WAXms柱，30m，0.25mm，0.25μm，7英寸柱架</w:t>
                  </w:r>
                </w:p>
              </w:tc>
            </w:tr>
            <w:tr>
              <w:tc>
                <w:tcPr>
                  <w:tcW w:type="dxa" w:w="317"/>
                  <w:tcBorders>
                    <w:top w:val="none" w:color="000000" w:sz="4"/>
                    <w:left w:val="single" w:color="000000" w:sz="4"/>
                    <w:bottom w:val="single" w:color="000000" w:sz="4"/>
                    <w:right w:val="single" w:color="000000" w:sz="4"/>
                  </w:tcBorders>
                  <w:vAlign w:val="top"/>
                </w:tcPr>
                <w:p>
                  <w:r>
                    <w:rPr>
                      <w:sz w:val="24"/>
                    </w:rPr>
                    <w:t>156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5453.66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DB-FFAP柱，30m，0.25mm，0.50µm，7英寸柱架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157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332.22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进样衬管</w:t>
                  </w:r>
                  <w:r>
                    <w:rPr>
                      <w:sz w:val="24"/>
                    </w:rPr>
                    <w:t>,进样口衬管，PTV，多阻板，去活</w:t>
                  </w:r>
                </w:p>
              </w:tc>
            </w:tr>
            <w:tr>
              <w:tc>
                <w:tcPr>
                  <w:tcW w:type="dxa" w:w="317"/>
                  <w:tcBorders>
                    <w:top w:val="none" w:color="000000" w:sz="4"/>
                    <w:left w:val="single" w:color="000000" w:sz="4"/>
                    <w:bottom w:val="single" w:color="000000" w:sz="4"/>
                    <w:right w:val="single" w:color="000000" w:sz="4"/>
                  </w:tcBorders>
                  <w:vAlign w:val="top"/>
                </w:tcPr>
                <w:p>
                  <w:r>
                    <w:rPr>
                      <w:sz w:val="24"/>
                    </w:rPr>
                    <w:t>158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不锈钢毛细管</w:t>
                  </w:r>
                </w:p>
              </w:tc>
              <w:tc>
                <w:tcPr>
                  <w:tcW w:type="dxa" w:w="723"/>
                  <w:tcBorders>
                    <w:top w:val="none" w:color="000000" w:sz="4"/>
                    <w:left w:val="none" w:color="000000" w:sz="4"/>
                    <w:bottom w:val="single" w:color="000000" w:sz="4"/>
                    <w:right w:val="single" w:color="000000" w:sz="4"/>
                  </w:tcBorders>
                  <w:vAlign w:val="top"/>
                </w:tcPr>
                <w:p>
                  <w:r>
                    <w:rPr>
                      <w:sz w:val="22"/>
                    </w:rPr>
                    <w:t>661.90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105 × 0.17 mm，外螺纹</w:t>
                  </w:r>
                </w:p>
              </w:tc>
            </w:tr>
            <w:tr>
              <w:tc>
                <w:tcPr>
                  <w:tcW w:type="dxa" w:w="317"/>
                  <w:tcBorders>
                    <w:top w:val="none" w:color="000000" w:sz="4"/>
                    <w:left w:val="single" w:color="000000" w:sz="4"/>
                    <w:bottom w:val="single" w:color="000000" w:sz="4"/>
                    <w:right w:val="single" w:color="000000" w:sz="4"/>
                  </w:tcBorders>
                  <w:vAlign w:val="top"/>
                </w:tcPr>
                <w:p>
                  <w:r>
                    <w:rPr>
                      <w:sz w:val="24"/>
                    </w:rPr>
                    <w:t>159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5862.16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DB-35ms柱，30m，0.25mm，0.25µm，7英寸柱架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160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6218.96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DB-35ms 超高惰性，30m，0.25mm，0.25µm，7英寸柱架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161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5349.42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DB-WAX 柱，30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162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5018.05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EC-CN柱，4.6x50mm，2.7µm</w:t>
                  </w:r>
                </w:p>
              </w:tc>
            </w:tr>
            <w:tr>
              <w:tc>
                <w:tcPr>
                  <w:tcW w:type="dxa" w:w="317"/>
                  <w:tcBorders>
                    <w:top w:val="none" w:color="000000" w:sz="4"/>
                    <w:left w:val="single" w:color="000000" w:sz="4"/>
                    <w:bottom w:val="single" w:color="000000" w:sz="4"/>
                    <w:right w:val="single" w:color="000000" w:sz="4"/>
                  </w:tcBorders>
                  <w:vAlign w:val="top"/>
                </w:tcPr>
                <w:p>
                  <w:r>
                    <w:rPr>
                      <w:sz w:val="24"/>
                    </w:rPr>
                    <w:t>163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544.94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 × 150 mm</w:t>
                  </w:r>
                </w:p>
              </w:tc>
            </w:tr>
            <w:tr>
              <w:tc>
                <w:tcPr>
                  <w:tcW w:type="dxa" w:w="317"/>
                  <w:tcBorders>
                    <w:top w:val="none" w:color="000000" w:sz="4"/>
                    <w:left w:val="single" w:color="000000" w:sz="4"/>
                    <w:bottom w:val="single" w:color="000000" w:sz="4"/>
                    <w:right w:val="single" w:color="000000" w:sz="4"/>
                  </w:tcBorders>
                  <w:vAlign w:val="top"/>
                </w:tcPr>
                <w:p>
                  <w:r>
                    <w:rPr>
                      <w:sz w:val="24"/>
                    </w:rPr>
                    <w:t>164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544.94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 × 105 mm</w:t>
                  </w:r>
                </w:p>
              </w:tc>
            </w:tr>
            <w:tr>
              <w:tc>
                <w:tcPr>
                  <w:tcW w:type="dxa" w:w="317"/>
                  <w:tcBorders>
                    <w:top w:val="none" w:color="000000" w:sz="4"/>
                    <w:left w:val="single" w:color="000000" w:sz="4"/>
                    <w:bottom w:val="single" w:color="000000" w:sz="4"/>
                    <w:right w:val="single" w:color="000000" w:sz="4"/>
                  </w:tcBorders>
                  <w:vAlign w:val="top"/>
                </w:tcPr>
                <w:p>
                  <w:r>
                    <w:rPr>
                      <w:sz w:val="24"/>
                    </w:rPr>
                    <w:t>165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快速连接组件</w:t>
                  </w:r>
                </w:p>
              </w:tc>
              <w:tc>
                <w:tcPr>
                  <w:tcW w:type="dxa" w:w="723"/>
                  <w:tcBorders>
                    <w:top w:val="none" w:color="000000" w:sz="4"/>
                    <w:left w:val="none" w:color="000000" w:sz="4"/>
                    <w:bottom w:val="single" w:color="000000" w:sz="4"/>
                    <w:right w:val="single" w:color="000000" w:sz="4"/>
                  </w:tcBorders>
                  <w:vAlign w:val="top"/>
                </w:tcPr>
                <w:p>
                  <w:r>
                    <w:rPr>
                      <w:sz w:val="22"/>
                    </w:rPr>
                    <w:t>2723.87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0.17x150mm</w:t>
                  </w:r>
                </w:p>
              </w:tc>
            </w:tr>
            <w:tr>
              <w:tc>
                <w:tcPr>
                  <w:tcW w:type="dxa" w:w="317"/>
                  <w:tcBorders>
                    <w:top w:val="none" w:color="000000" w:sz="4"/>
                    <w:left w:val="single" w:color="000000" w:sz="4"/>
                    <w:bottom w:val="single" w:color="000000" w:sz="4"/>
                    <w:right w:val="single" w:color="000000" w:sz="4"/>
                  </w:tcBorders>
                  <w:vAlign w:val="top"/>
                </w:tcPr>
                <w:p>
                  <w:r>
                    <w:rPr>
                      <w:sz w:val="24"/>
                    </w:rPr>
                    <w:t>166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快速连接组件</w:t>
                  </w:r>
                </w:p>
              </w:tc>
              <w:tc>
                <w:tcPr>
                  <w:tcW w:type="dxa" w:w="723"/>
                  <w:tcBorders>
                    <w:top w:val="none" w:color="000000" w:sz="4"/>
                    <w:left w:val="none" w:color="000000" w:sz="4"/>
                    <w:bottom w:val="single" w:color="000000" w:sz="4"/>
                    <w:right w:val="single" w:color="000000" w:sz="4"/>
                  </w:tcBorders>
                  <w:vAlign w:val="top"/>
                </w:tcPr>
                <w:p>
                  <w:r>
                    <w:rPr>
                      <w:sz w:val="22"/>
                    </w:rPr>
                    <w:t>2723.87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0.17x105mm</w:t>
                  </w:r>
                </w:p>
              </w:tc>
            </w:tr>
            <w:tr>
              <w:tc>
                <w:tcPr>
                  <w:tcW w:type="dxa" w:w="317"/>
                  <w:tcBorders>
                    <w:top w:val="none" w:color="000000" w:sz="4"/>
                    <w:left w:val="single" w:color="000000" w:sz="4"/>
                    <w:bottom w:val="single" w:color="000000" w:sz="4"/>
                    <w:right w:val="single" w:color="000000" w:sz="4"/>
                  </w:tcBorders>
                  <w:vAlign w:val="top"/>
                </w:tcPr>
                <w:p>
                  <w:r>
                    <w:rPr>
                      <w:sz w:val="24"/>
                    </w:rPr>
                    <w:t>167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6223.19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DB-624 柱，30 m，0.32 mm，1.80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168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RRHD</w:t>
                  </w:r>
                </w:p>
              </w:tc>
              <w:tc>
                <w:tcPr>
                  <w:tcW w:type="dxa" w:w="723"/>
                  <w:tcBorders>
                    <w:top w:val="none" w:color="000000" w:sz="4"/>
                    <w:left w:val="none" w:color="000000" w:sz="4"/>
                    <w:bottom w:val="single" w:color="000000" w:sz="4"/>
                    <w:right w:val="single" w:color="000000" w:sz="4"/>
                  </w:tcBorders>
                  <w:vAlign w:val="top"/>
                </w:tcPr>
                <w:p>
                  <w:r>
                    <w:rPr>
                      <w:sz w:val="22"/>
                    </w:rPr>
                    <w:t>5495.19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95Å C18，3x50mm1.8µm</w:t>
                  </w:r>
                </w:p>
              </w:tc>
            </w:tr>
            <w:tr>
              <w:tc>
                <w:tcPr>
                  <w:tcW w:type="dxa" w:w="317"/>
                  <w:tcBorders>
                    <w:top w:val="none" w:color="000000" w:sz="4"/>
                    <w:left w:val="single" w:color="000000" w:sz="4"/>
                    <w:bottom w:val="single" w:color="000000" w:sz="4"/>
                    <w:right w:val="single" w:color="000000" w:sz="4"/>
                  </w:tcBorders>
                  <w:vAlign w:val="top"/>
                </w:tcPr>
                <w:p>
                  <w:r>
                    <w:rPr>
                      <w:sz w:val="24"/>
                    </w:rPr>
                    <w:t>169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5597.74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95Å C18柱，3x100mm，1.8µm</w:t>
                  </w:r>
                </w:p>
              </w:tc>
            </w:tr>
            <w:tr>
              <w:tc>
                <w:tcPr>
                  <w:tcW w:type="dxa" w:w="317"/>
                  <w:tcBorders>
                    <w:top w:val="none" w:color="000000" w:sz="4"/>
                    <w:left w:val="single" w:color="000000" w:sz="4"/>
                    <w:bottom w:val="single" w:color="000000" w:sz="4"/>
                    <w:right w:val="single" w:color="000000" w:sz="4"/>
                  </w:tcBorders>
                  <w:vAlign w:val="top"/>
                </w:tcPr>
                <w:p>
                  <w:r>
                    <w:rPr>
                      <w:sz w:val="24"/>
                    </w:rPr>
                    <w:t>170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5645.20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 C18柱，2.1x100mm，1.8µm</w:t>
                  </w:r>
                </w:p>
              </w:tc>
            </w:tr>
            <w:tr>
              <w:tc>
                <w:tcPr>
                  <w:tcW w:type="dxa" w:w="317"/>
                  <w:tcBorders>
                    <w:top w:val="none" w:color="000000" w:sz="4"/>
                    <w:left w:val="single" w:color="000000" w:sz="4"/>
                    <w:bottom w:val="single" w:color="000000" w:sz="4"/>
                    <w:right w:val="single" w:color="000000" w:sz="4"/>
                  </w:tcBorders>
                  <w:vAlign w:val="top"/>
                </w:tcPr>
                <w:p>
                  <w:r>
                    <w:rPr>
                      <w:sz w:val="24"/>
                    </w:rPr>
                    <w:t>171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5995.22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VF-1301ms柱，30m，0.25mm，1.00μm，7英寸柱架</w:t>
                  </w:r>
                </w:p>
              </w:tc>
            </w:tr>
            <w:tr>
              <w:tc>
                <w:tcPr>
                  <w:tcW w:type="dxa" w:w="317"/>
                  <w:tcBorders>
                    <w:top w:val="none" w:color="000000" w:sz="4"/>
                    <w:left w:val="single" w:color="000000" w:sz="4"/>
                    <w:bottom w:val="single" w:color="000000" w:sz="4"/>
                    <w:right w:val="single" w:color="000000" w:sz="4"/>
                  </w:tcBorders>
                  <w:vAlign w:val="top"/>
                </w:tcPr>
                <w:p>
                  <w:r>
                    <w:rPr>
                      <w:sz w:val="24"/>
                    </w:rPr>
                    <w:t>172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5196.87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DB-1 柱，30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173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5185.85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 C18柱，4.6x250mm，5µm</w:t>
                  </w:r>
                </w:p>
              </w:tc>
            </w:tr>
            <w:tr>
              <w:tc>
                <w:tcPr>
                  <w:tcW w:type="dxa" w:w="317"/>
                  <w:tcBorders>
                    <w:top w:val="none" w:color="000000" w:sz="4"/>
                    <w:left w:val="single" w:color="000000" w:sz="4"/>
                    <w:bottom w:val="single" w:color="000000" w:sz="4"/>
                    <w:right w:val="single" w:color="000000" w:sz="4"/>
                  </w:tcBorders>
                  <w:vAlign w:val="top"/>
                </w:tcPr>
                <w:p>
                  <w:r>
                    <w:rPr>
                      <w:sz w:val="24"/>
                    </w:rPr>
                    <w:t>174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HP-FFAP</w:t>
                  </w:r>
                </w:p>
              </w:tc>
              <w:tc>
                <w:tcPr>
                  <w:tcW w:type="dxa" w:w="723"/>
                  <w:tcBorders>
                    <w:top w:val="none" w:color="000000" w:sz="4"/>
                    <w:left w:val="none" w:color="000000" w:sz="4"/>
                    <w:bottom w:val="single" w:color="000000" w:sz="4"/>
                    <w:right w:val="single" w:color="000000" w:sz="4"/>
                  </w:tcBorders>
                  <w:vAlign w:val="top"/>
                </w:tcPr>
                <w:p>
                  <w:r>
                    <w:rPr>
                      <w:sz w:val="22"/>
                    </w:rPr>
                    <w:t>5453.66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HP-FFAP 柱，30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175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3017.10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80Å C8，5µm，4.6x150mm卡套柱</w:t>
                  </w:r>
                </w:p>
              </w:tc>
            </w:tr>
            <w:tr>
              <w:tc>
                <w:tcPr>
                  <w:tcW w:type="dxa" w:w="317"/>
                  <w:tcBorders>
                    <w:top w:val="none" w:color="000000" w:sz="4"/>
                    <w:left w:val="single" w:color="000000" w:sz="4"/>
                    <w:bottom w:val="single" w:color="000000" w:sz="4"/>
                    <w:right w:val="single" w:color="000000" w:sz="4"/>
                  </w:tcBorders>
                  <w:vAlign w:val="top"/>
                </w:tcPr>
                <w:p>
                  <w:r>
                    <w:rPr>
                      <w:sz w:val="24"/>
                    </w:rPr>
                    <w:t>176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686.48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0.17mmx700 S/S，泵到进样器，用于2 机架配置</w:t>
                  </w:r>
                </w:p>
              </w:tc>
            </w:tr>
            <w:tr>
              <w:tc>
                <w:tcPr>
                  <w:tcW w:type="dxa" w:w="317"/>
                  <w:tcBorders>
                    <w:top w:val="none" w:color="000000" w:sz="4"/>
                    <w:left w:val="single" w:color="000000" w:sz="4"/>
                    <w:bottom w:val="single" w:color="000000" w:sz="4"/>
                    <w:right w:val="single" w:color="000000" w:sz="4"/>
                  </w:tcBorders>
                  <w:vAlign w:val="top"/>
                </w:tcPr>
                <w:p>
                  <w:r>
                    <w:rPr>
                      <w:sz w:val="24"/>
                    </w:rPr>
                    <w:t>177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1841.62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通用超高惰性中部砂芯衬管，</w:t>
                  </w:r>
                  <w:r>
                    <w:rPr>
                      <w:sz w:val="24"/>
                    </w:rPr>
                    <w:t>4 mm，5个/包</w:t>
                  </w:r>
                </w:p>
              </w:tc>
            </w:tr>
            <w:tr>
              <w:tc>
                <w:tcPr>
                  <w:tcW w:type="dxa" w:w="317"/>
                  <w:tcBorders>
                    <w:top w:val="none" w:color="000000" w:sz="4"/>
                    <w:left w:val="single" w:color="000000" w:sz="4"/>
                    <w:bottom w:val="single" w:color="000000" w:sz="4"/>
                    <w:right w:val="single" w:color="000000" w:sz="4"/>
                  </w:tcBorders>
                  <w:vAlign w:val="top"/>
                </w:tcPr>
                <w:p>
                  <w:r>
                    <w:rPr>
                      <w:sz w:val="24"/>
                    </w:rPr>
                    <w:t>178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螺帽</w:t>
                  </w:r>
                </w:p>
              </w:tc>
              <w:tc>
                <w:tcPr>
                  <w:tcW w:type="dxa" w:w="723"/>
                  <w:tcBorders>
                    <w:top w:val="none" w:color="000000" w:sz="4"/>
                    <w:left w:val="none" w:color="000000" w:sz="4"/>
                    <w:bottom w:val="single" w:color="000000" w:sz="4"/>
                    <w:right w:val="single" w:color="000000" w:sz="4"/>
                  </w:tcBorders>
                  <w:vAlign w:val="top"/>
                </w:tcPr>
                <w:p>
                  <w:r>
                    <w:rPr>
                      <w:sz w:val="22"/>
                    </w:rPr>
                    <w:t>871.23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手拧式凸缘色谱柱螺帽，用于</w:t>
                  </w:r>
                  <w:r>
                    <w:rPr>
                      <w:sz w:val="24"/>
                    </w:rPr>
                    <w:t>MSD</w:t>
                  </w:r>
                </w:p>
              </w:tc>
            </w:tr>
            <w:tr>
              <w:tc>
                <w:tcPr>
                  <w:tcW w:type="dxa" w:w="317"/>
                  <w:tcBorders>
                    <w:top w:val="none" w:color="000000" w:sz="4"/>
                    <w:left w:val="single" w:color="000000" w:sz="4"/>
                    <w:bottom w:val="single" w:color="000000" w:sz="4"/>
                    <w:right w:val="single" w:color="000000" w:sz="4"/>
                  </w:tcBorders>
                  <w:vAlign w:val="top"/>
                </w:tcPr>
                <w:p>
                  <w:r>
                    <w:rPr>
                      <w:sz w:val="24"/>
                    </w:rPr>
                    <w:t>179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4116.31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C8柱，4.6x150mm，5µm</w:t>
                  </w:r>
                </w:p>
              </w:tc>
            </w:tr>
            <w:tr>
              <w:tc>
                <w:tcPr>
                  <w:tcW w:type="dxa" w:w="317"/>
                  <w:tcBorders>
                    <w:top w:val="none" w:color="000000" w:sz="4"/>
                    <w:left w:val="single" w:color="000000" w:sz="4"/>
                    <w:bottom w:val="single" w:color="000000" w:sz="4"/>
                    <w:right w:val="single" w:color="000000" w:sz="4"/>
                  </w:tcBorders>
                  <w:vAlign w:val="top"/>
                </w:tcPr>
                <w:p>
                  <w:r>
                    <w:rPr>
                      <w:sz w:val="24"/>
                    </w:rPr>
                    <w:t>180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镍截取锥</w:t>
                  </w:r>
                </w:p>
              </w:tc>
              <w:tc>
                <w:tcPr>
                  <w:tcW w:type="dxa" w:w="723"/>
                  <w:tcBorders>
                    <w:top w:val="none" w:color="000000" w:sz="4"/>
                    <w:left w:val="none" w:color="000000" w:sz="4"/>
                    <w:bottom w:val="single" w:color="000000" w:sz="4"/>
                    <w:right w:val="single" w:color="000000" w:sz="4"/>
                  </w:tcBorders>
                  <w:vAlign w:val="top"/>
                </w:tcPr>
                <w:p>
                  <w:r>
                    <w:rPr>
                      <w:sz w:val="22"/>
                    </w:rPr>
                    <w:t>5422.31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配备</w:t>
                  </w:r>
                  <w:r>
                    <w:rPr>
                      <w:sz w:val="24"/>
                    </w:rPr>
                    <w:t>x 透镜的， 7900、8900 ICP-MS ，1pk</w:t>
                  </w:r>
                </w:p>
              </w:tc>
            </w:tr>
            <w:tr>
              <w:tc>
                <w:tcPr>
                  <w:tcW w:type="dxa" w:w="317"/>
                  <w:tcBorders>
                    <w:top w:val="none" w:color="000000" w:sz="4"/>
                    <w:left w:val="single" w:color="000000" w:sz="4"/>
                    <w:bottom w:val="single" w:color="000000" w:sz="4"/>
                    <w:right w:val="single" w:color="000000" w:sz="4"/>
                  </w:tcBorders>
                  <w:vAlign w:val="top"/>
                </w:tcPr>
                <w:p>
                  <w:r>
                    <w:rPr>
                      <w:sz w:val="24"/>
                    </w:rPr>
                    <w:t>181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ZORBAX</w:t>
                  </w:r>
                </w:p>
              </w:tc>
              <w:tc>
                <w:tcPr>
                  <w:tcW w:type="dxa" w:w="723"/>
                  <w:tcBorders>
                    <w:top w:val="none" w:color="000000" w:sz="4"/>
                    <w:left w:val="none" w:color="000000" w:sz="4"/>
                    <w:bottom w:val="single" w:color="000000" w:sz="4"/>
                    <w:right w:val="single" w:color="000000" w:sz="4"/>
                  </w:tcBorders>
                  <w:vAlign w:val="top"/>
                </w:tcPr>
                <w:p>
                  <w:r>
                    <w:rPr>
                      <w:sz w:val="22"/>
                    </w:rPr>
                    <w:t>4867.19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 xml:space="preserve"> </w:t>
                  </w:r>
                  <w:r>
                    <w:rPr>
                      <w:sz w:val="24"/>
                    </w:rPr>
                    <w:t>70Å NH2，5µm，4.6x250mm</w:t>
                  </w:r>
                </w:p>
              </w:tc>
            </w:tr>
            <w:tr>
              <w:tc>
                <w:tcPr>
                  <w:tcW w:type="dxa" w:w="317"/>
                  <w:tcBorders>
                    <w:top w:val="none" w:color="000000" w:sz="4"/>
                    <w:left w:val="single" w:color="000000" w:sz="4"/>
                    <w:bottom w:val="single" w:color="000000" w:sz="4"/>
                    <w:right w:val="single" w:color="000000" w:sz="4"/>
                  </w:tcBorders>
                  <w:vAlign w:val="top"/>
                </w:tcPr>
                <w:p>
                  <w:r>
                    <w:rPr>
                      <w:sz w:val="24"/>
                    </w:rPr>
                    <w:t>182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4737.53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,ZORBAX SB 80Å C8柱，4.6x150mm，5µm</w:t>
                  </w:r>
                </w:p>
              </w:tc>
            </w:tr>
            <w:tr>
              <w:tc>
                <w:tcPr>
                  <w:tcW w:type="dxa" w:w="317"/>
                  <w:tcBorders>
                    <w:top w:val="none" w:color="000000" w:sz="4"/>
                    <w:left w:val="single" w:color="000000" w:sz="4"/>
                    <w:bottom w:val="single" w:color="000000" w:sz="4"/>
                    <w:right w:val="single" w:color="000000" w:sz="4"/>
                  </w:tcBorders>
                  <w:vAlign w:val="top"/>
                </w:tcPr>
                <w:p>
                  <w:r>
                    <w:rPr>
                      <w:sz w:val="24"/>
                    </w:rPr>
                    <w:t>183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手拧式色谱柱螺母部件</w:t>
                  </w:r>
                </w:p>
              </w:tc>
              <w:tc>
                <w:tcPr>
                  <w:tcW w:type="dxa" w:w="723"/>
                  <w:tcBorders>
                    <w:top w:val="none" w:color="000000" w:sz="4"/>
                    <w:left w:val="none" w:color="000000" w:sz="4"/>
                    <w:bottom w:val="single" w:color="000000" w:sz="4"/>
                    <w:right w:val="single" w:color="000000" w:sz="4"/>
                  </w:tcBorders>
                  <w:vAlign w:val="top"/>
                </w:tcPr>
                <w:p>
                  <w:r>
                    <w:rPr>
                      <w:sz w:val="22"/>
                    </w:rPr>
                    <w:t>789.87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手紧式</w:t>
                  </w:r>
                </w:p>
              </w:tc>
            </w:tr>
            <w:tr>
              <w:tc>
                <w:tcPr>
                  <w:tcW w:type="dxa" w:w="317"/>
                  <w:tcBorders>
                    <w:top w:val="none" w:color="000000" w:sz="4"/>
                    <w:left w:val="single" w:color="000000" w:sz="4"/>
                    <w:bottom w:val="single" w:color="000000" w:sz="4"/>
                    <w:right w:val="single" w:color="000000" w:sz="4"/>
                  </w:tcBorders>
                  <w:vAlign w:val="top"/>
                </w:tcPr>
                <w:p>
                  <w:r>
                    <w:rPr>
                      <w:sz w:val="24"/>
                    </w:rPr>
                    <w:t>184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石英炬管</w:t>
                  </w:r>
                </w:p>
              </w:tc>
              <w:tc>
                <w:tcPr>
                  <w:tcW w:type="dxa" w:w="723"/>
                  <w:tcBorders>
                    <w:top w:val="none" w:color="000000" w:sz="4"/>
                    <w:left w:val="none" w:color="000000" w:sz="4"/>
                    <w:bottom w:val="single" w:color="000000" w:sz="4"/>
                    <w:right w:val="single" w:color="000000" w:sz="4"/>
                  </w:tcBorders>
                  <w:vAlign w:val="top"/>
                </w:tcPr>
                <w:p>
                  <w:r>
                    <w:rPr>
                      <w:sz w:val="22"/>
                    </w:rPr>
                    <w:t>4846.85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2.5 mm 内径，用于 ICP-MS</w:t>
                  </w:r>
                </w:p>
              </w:tc>
            </w:tr>
            <w:tr>
              <w:tc>
                <w:tcPr>
                  <w:tcW w:type="dxa" w:w="317"/>
                  <w:tcBorders>
                    <w:top w:val="none" w:color="000000" w:sz="4"/>
                    <w:left w:val="single" w:color="000000" w:sz="4"/>
                    <w:bottom w:val="single" w:color="000000" w:sz="4"/>
                    <w:right w:val="single" w:color="000000" w:sz="4"/>
                  </w:tcBorders>
                  <w:vAlign w:val="top"/>
                </w:tcPr>
                <w:p>
                  <w:r>
                    <w:rPr>
                      <w:sz w:val="24"/>
                    </w:rPr>
                    <w:t>185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16430.48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300A 2.7μm 7.8×300mm</w:t>
                  </w:r>
                </w:p>
              </w:tc>
            </w:tr>
            <w:tr>
              <w:tc>
                <w:tcPr>
                  <w:tcW w:type="dxa" w:w="317"/>
                  <w:tcBorders>
                    <w:top w:val="none" w:color="000000" w:sz="4"/>
                    <w:left w:val="single" w:color="000000" w:sz="4"/>
                    <w:bottom w:val="single" w:color="000000" w:sz="4"/>
                    <w:right w:val="single" w:color="000000" w:sz="4"/>
                  </w:tcBorders>
                  <w:vAlign w:val="top"/>
                </w:tcPr>
                <w:p>
                  <w:r>
                    <w:rPr>
                      <w:sz w:val="24"/>
                    </w:rPr>
                    <w:t>186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HP-5柱</w:t>
                  </w:r>
                </w:p>
              </w:tc>
              <w:tc>
                <w:tcPr>
                  <w:tcW w:type="dxa" w:w="723"/>
                  <w:tcBorders>
                    <w:top w:val="none" w:color="000000" w:sz="4"/>
                    <w:left w:val="none" w:color="000000" w:sz="4"/>
                    <w:bottom w:val="single" w:color="000000" w:sz="4"/>
                    <w:right w:val="single" w:color="000000" w:sz="4"/>
                  </w:tcBorders>
                  <w:vAlign w:val="top"/>
                </w:tcPr>
                <w:p>
                  <w:r>
                    <w:rPr>
                      <w:sz w:val="22"/>
                    </w:rPr>
                    <w:t>5614.69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HP-5 柱，30 m，0.32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187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6321.50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80Å C3柱，3.0x150mm，3.5µm</w:t>
                  </w:r>
                </w:p>
              </w:tc>
            </w:tr>
            <w:tr>
              <w:tc>
                <w:tcPr>
                  <w:tcW w:type="dxa" w:w="317"/>
                  <w:tcBorders>
                    <w:top w:val="none" w:color="000000" w:sz="4"/>
                    <w:left w:val="single" w:color="000000" w:sz="4"/>
                    <w:bottom w:val="single" w:color="000000" w:sz="4"/>
                    <w:right w:val="single" w:color="000000" w:sz="4"/>
                  </w:tcBorders>
                  <w:vAlign w:val="top"/>
                </w:tcPr>
                <w:p>
                  <w:r>
                    <w:rPr>
                      <w:sz w:val="24"/>
                    </w:rPr>
                    <w:t>188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5340.10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,ZORBAX SB 80Å C3柱，3.0x150mm，3.5µm</w:t>
                  </w:r>
                </w:p>
              </w:tc>
            </w:tr>
            <w:tr>
              <w:tc>
                <w:tcPr>
                  <w:tcW w:type="dxa" w:w="317"/>
                  <w:tcBorders>
                    <w:top w:val="none" w:color="000000" w:sz="4"/>
                    <w:left w:val="single" w:color="000000" w:sz="4"/>
                    <w:bottom w:val="single" w:color="000000" w:sz="4"/>
                    <w:right w:val="single" w:color="000000" w:sz="4"/>
                  </w:tcBorders>
                  <w:vAlign w:val="top"/>
                </w:tcPr>
                <w:p>
                  <w:r>
                    <w:rPr>
                      <w:sz w:val="24"/>
                    </w:rPr>
                    <w:t>189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进样衬管</w:t>
                  </w:r>
                </w:p>
              </w:tc>
              <w:tc>
                <w:tcPr>
                  <w:tcW w:type="dxa" w:w="723"/>
                  <w:tcBorders>
                    <w:top w:val="none" w:color="000000" w:sz="4"/>
                    <w:left w:val="none" w:color="000000" w:sz="4"/>
                    <w:bottom w:val="single" w:color="000000" w:sz="4"/>
                    <w:right w:val="single" w:color="000000" w:sz="4"/>
                  </w:tcBorders>
                  <w:vAlign w:val="top"/>
                </w:tcPr>
                <w:p>
                  <w:r>
                    <w:rPr>
                      <w:sz w:val="22"/>
                    </w:rPr>
                    <w:t>432.23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进样衬管</w:t>
                  </w:r>
                  <w:r>
                    <w:rPr>
                      <w:sz w:val="20"/>
                    </w:rPr>
                    <w:t>,进样口衬管，分流，单细径锥，带玻璃毛，去活，低压降衬管</w:t>
                  </w:r>
                </w:p>
              </w:tc>
            </w:tr>
            <w:tr>
              <w:tc>
                <w:tcPr>
                  <w:tcW w:type="dxa" w:w="317"/>
                  <w:tcBorders>
                    <w:top w:val="none" w:color="000000" w:sz="4"/>
                    <w:left w:val="single" w:color="000000" w:sz="4"/>
                    <w:bottom w:val="single" w:color="000000" w:sz="4"/>
                    <w:right w:val="single" w:color="000000" w:sz="4"/>
                  </w:tcBorders>
                  <w:vAlign w:val="top"/>
                </w:tcPr>
                <w:p>
                  <w:r>
                    <w:rPr>
                      <w:sz w:val="24"/>
                    </w:rPr>
                    <w:t>190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三通</w:t>
                  </w:r>
                </w:p>
              </w:tc>
              <w:tc>
                <w:tcPr>
                  <w:tcW w:type="dxa" w:w="723"/>
                  <w:tcBorders>
                    <w:top w:val="none" w:color="000000" w:sz="4"/>
                    <w:left w:val="none" w:color="000000" w:sz="4"/>
                    <w:bottom w:val="single" w:color="000000" w:sz="4"/>
                    <w:right w:val="single" w:color="000000" w:sz="4"/>
                  </w:tcBorders>
                  <w:vAlign w:val="top"/>
                </w:tcPr>
                <w:p>
                  <w:r>
                    <w:rPr>
                      <w:sz w:val="22"/>
                    </w:rPr>
                    <w:t>2551.82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1/16 英寸三通，316 不锈钢，低死体积</w:t>
                  </w:r>
                </w:p>
              </w:tc>
            </w:tr>
            <w:tr>
              <w:tc>
                <w:tcPr>
                  <w:tcW w:type="dxa" w:w="317"/>
                  <w:tcBorders>
                    <w:top w:val="none" w:color="000000" w:sz="4"/>
                    <w:left w:val="single" w:color="000000" w:sz="4"/>
                    <w:bottom w:val="single" w:color="000000" w:sz="4"/>
                    <w:right w:val="single" w:color="000000" w:sz="4"/>
                  </w:tcBorders>
                  <w:vAlign w:val="top"/>
                </w:tcPr>
                <w:p>
                  <w:r>
                    <w:rPr>
                      <w:sz w:val="24"/>
                    </w:rPr>
                    <w:t>191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色谱柱</w:t>
                  </w:r>
                </w:p>
              </w:tc>
              <w:tc>
                <w:tcPr>
                  <w:tcW w:type="dxa" w:w="723"/>
                  <w:tcBorders>
                    <w:top w:val="none" w:color="000000" w:sz="4"/>
                    <w:left w:val="none" w:color="000000" w:sz="4"/>
                    <w:bottom w:val="single" w:color="000000" w:sz="4"/>
                    <w:right w:val="single" w:color="000000" w:sz="4"/>
                  </w:tcBorders>
                  <w:vAlign w:val="top"/>
                </w:tcPr>
                <w:p>
                  <w:r>
                    <w:rPr>
                      <w:sz w:val="22"/>
                    </w:rPr>
                    <w:t>9115.71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色谱柱</w:t>
                  </w:r>
                  <w:r>
                    <w:rPr>
                      <w:sz w:val="20"/>
                    </w:rPr>
                    <w:t>,DB-5 柱，60 m，0.25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192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样品试管</w:t>
                  </w:r>
                </w:p>
              </w:tc>
              <w:tc>
                <w:tcPr>
                  <w:tcW w:type="dxa" w:w="723"/>
                  <w:tcBorders>
                    <w:top w:val="none" w:color="000000" w:sz="4"/>
                    <w:left w:val="none" w:color="000000" w:sz="4"/>
                    <w:bottom w:val="single" w:color="000000" w:sz="4"/>
                    <w:right w:val="single" w:color="000000" w:sz="4"/>
                  </w:tcBorders>
                  <w:vAlign w:val="top"/>
                </w:tcPr>
                <w:p>
                  <w:r>
                    <w:rPr>
                      <w:sz w:val="22"/>
                    </w:rPr>
                    <w:t>2009.42</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样品试管</w:t>
                  </w:r>
                  <w:r>
                    <w:rPr>
                      <w:sz w:val="20"/>
                    </w:rPr>
                    <w:t>,聚丙烯管，16.5 mL，130 mm × 17 mm</w:t>
                  </w:r>
                </w:p>
              </w:tc>
            </w:tr>
            <w:tr>
              <w:tc>
                <w:tcPr>
                  <w:tcW w:type="dxa" w:w="317"/>
                  <w:tcBorders>
                    <w:top w:val="none" w:color="000000" w:sz="4"/>
                    <w:left w:val="single" w:color="000000" w:sz="4"/>
                    <w:bottom w:val="single" w:color="000000" w:sz="4"/>
                    <w:right w:val="single" w:color="000000" w:sz="4"/>
                  </w:tcBorders>
                  <w:vAlign w:val="top"/>
                </w:tcPr>
                <w:p>
                  <w:r>
                    <w:rPr>
                      <w:sz w:val="24"/>
                    </w:rPr>
                    <w:t>193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进样衬管</w:t>
                  </w:r>
                </w:p>
              </w:tc>
              <w:tc>
                <w:tcPr>
                  <w:tcW w:type="dxa" w:w="723"/>
                  <w:tcBorders>
                    <w:top w:val="none" w:color="000000" w:sz="4"/>
                    <w:left w:val="none" w:color="000000" w:sz="4"/>
                    <w:bottom w:val="single" w:color="000000" w:sz="4"/>
                    <w:right w:val="single" w:color="000000" w:sz="4"/>
                  </w:tcBorders>
                  <w:vAlign w:val="top"/>
                </w:tcPr>
                <w:p>
                  <w:r>
                    <w:rPr>
                      <w:sz w:val="22"/>
                    </w:rPr>
                    <w:t>7021.54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进样衬管</w:t>
                  </w:r>
                  <w:r>
                    <w:rPr>
                      <w:sz w:val="20"/>
                    </w:rPr>
                    <w:t>,进样口衬管，分流，单细径锥，带玻璃毛，去活，低压降衬管，25/包</w:t>
                  </w:r>
                </w:p>
              </w:tc>
            </w:tr>
            <w:tr>
              <w:tc>
                <w:tcPr>
                  <w:tcW w:type="dxa" w:w="317"/>
                  <w:tcBorders>
                    <w:top w:val="none" w:color="000000" w:sz="4"/>
                    <w:left w:val="single" w:color="000000" w:sz="4"/>
                    <w:bottom w:val="single" w:color="000000" w:sz="4"/>
                    <w:right w:val="single" w:color="000000" w:sz="4"/>
                  </w:tcBorders>
                  <w:vAlign w:val="top"/>
                </w:tcPr>
                <w:p>
                  <w:r>
                    <w:rPr>
                      <w:sz w:val="24"/>
                    </w:rPr>
                    <w:t>194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色谱柱</w:t>
                  </w:r>
                </w:p>
              </w:tc>
              <w:tc>
                <w:tcPr>
                  <w:tcW w:type="dxa" w:w="723"/>
                  <w:tcBorders>
                    <w:top w:val="none" w:color="000000" w:sz="4"/>
                    <w:left w:val="none" w:color="000000" w:sz="4"/>
                    <w:bottom w:val="single" w:color="000000" w:sz="4"/>
                    <w:right w:val="single" w:color="000000" w:sz="4"/>
                  </w:tcBorders>
                  <w:vAlign w:val="top"/>
                </w:tcPr>
                <w:p>
                  <w:r>
                    <w:rPr>
                      <w:sz w:val="22"/>
                    </w:rPr>
                    <w:t>5741.81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色谱柱</w:t>
                  </w:r>
                  <w:r>
                    <w:rPr>
                      <w:sz w:val="20"/>
                    </w:rPr>
                    <w:t>,DB-1701P柱，30m，0.25mm，0.25µm，7英寸柱架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195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RRHD</w:t>
                  </w:r>
                </w:p>
              </w:tc>
              <w:tc>
                <w:tcPr>
                  <w:tcW w:type="dxa" w:w="723"/>
                  <w:tcBorders>
                    <w:top w:val="none" w:color="000000" w:sz="4"/>
                    <w:left w:val="none" w:color="000000" w:sz="4"/>
                    <w:bottom w:val="single" w:color="000000" w:sz="4"/>
                    <w:right w:val="single" w:color="000000" w:sz="4"/>
                  </w:tcBorders>
                  <w:vAlign w:val="top"/>
                </w:tcPr>
                <w:p>
                  <w:r>
                    <w:rPr>
                      <w:sz w:val="22"/>
                    </w:rPr>
                    <w:t>5495.19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RRHD Eclipse Plus C18柱, 2.1×50mm, 1.8μm</w:t>
                  </w:r>
                </w:p>
              </w:tc>
            </w:tr>
            <w:tr>
              <w:tc>
                <w:tcPr>
                  <w:tcW w:type="dxa" w:w="317"/>
                  <w:tcBorders>
                    <w:top w:val="none" w:color="000000" w:sz="4"/>
                    <w:left w:val="single" w:color="000000" w:sz="4"/>
                    <w:bottom w:val="single" w:color="000000" w:sz="4"/>
                    <w:right w:val="single" w:color="000000" w:sz="4"/>
                  </w:tcBorders>
                  <w:vAlign w:val="top"/>
                </w:tcPr>
                <w:p>
                  <w:r>
                    <w:rPr>
                      <w:sz w:val="24"/>
                    </w:rPr>
                    <w:t>196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色谱柱</w:t>
                  </w:r>
                </w:p>
              </w:tc>
              <w:tc>
                <w:tcPr>
                  <w:tcW w:type="dxa" w:w="723"/>
                  <w:tcBorders>
                    <w:top w:val="none" w:color="000000" w:sz="4"/>
                    <w:left w:val="none" w:color="000000" w:sz="4"/>
                    <w:bottom w:val="single" w:color="000000" w:sz="4"/>
                    <w:right w:val="single" w:color="000000" w:sz="4"/>
                  </w:tcBorders>
                  <w:vAlign w:val="top"/>
                </w:tcPr>
                <w:p>
                  <w:r>
                    <w:rPr>
                      <w:sz w:val="22"/>
                    </w:rPr>
                    <w:t>5434.17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色谱柱</w:t>
                  </w:r>
                  <w:r>
                    <w:rPr>
                      <w:sz w:val="20"/>
                    </w:rPr>
                    <w:t>,Poroshell 120 HPH C18，4.6x50mm，2.7µm</w:t>
                  </w:r>
                </w:p>
              </w:tc>
            </w:tr>
            <w:tr>
              <w:tc>
                <w:tcPr>
                  <w:tcW w:type="dxa" w:w="317"/>
                  <w:tcBorders>
                    <w:top w:val="none" w:color="000000" w:sz="4"/>
                    <w:left w:val="single" w:color="000000" w:sz="4"/>
                    <w:bottom w:val="single" w:color="000000" w:sz="4"/>
                    <w:right w:val="single" w:color="000000" w:sz="4"/>
                  </w:tcBorders>
                  <w:vAlign w:val="top"/>
                </w:tcPr>
                <w:p>
                  <w:r>
                    <w:rPr>
                      <w:sz w:val="24"/>
                    </w:rPr>
                    <w:t>197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0"/>
                    </w:rPr>
                    <w:t>固相萃取柱</w:t>
                  </w:r>
                </w:p>
              </w:tc>
              <w:tc>
                <w:tcPr>
                  <w:tcW w:type="dxa" w:w="723"/>
                  <w:tcBorders>
                    <w:top w:val="none" w:color="000000" w:sz="4"/>
                    <w:left w:val="none" w:color="000000" w:sz="4"/>
                    <w:bottom w:val="single" w:color="000000" w:sz="4"/>
                    <w:right w:val="single" w:color="000000" w:sz="4"/>
                  </w:tcBorders>
                  <w:vAlign w:val="top"/>
                </w:tcPr>
                <w:p>
                  <w:r>
                    <w:rPr>
                      <w:sz w:val="22"/>
                    </w:rPr>
                    <w:t>1388.21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0"/>
                    </w:rPr>
                    <w:t>固相萃取柱</w:t>
                  </w:r>
                  <w:r>
                    <w:rPr>
                      <w:sz w:val="20"/>
                    </w:rPr>
                    <w:t>,分散SPE试剂盒，含脂肪和蜡质的水果和蔬菜，EN，15mL，带2个</w:t>
                  </w:r>
                </w:p>
              </w:tc>
            </w:tr>
            <w:tr>
              <w:tc>
                <w:tcPr>
                  <w:tcW w:type="dxa" w:w="317"/>
                  <w:tcBorders>
                    <w:top w:val="none" w:color="000000" w:sz="4"/>
                    <w:left w:val="single" w:color="000000" w:sz="4"/>
                    <w:bottom w:val="single" w:color="000000" w:sz="4"/>
                    <w:right w:val="single" w:color="000000" w:sz="4"/>
                  </w:tcBorders>
                  <w:vAlign w:val="top"/>
                </w:tcPr>
                <w:p>
                  <w:r>
                    <w:rPr>
                      <w:sz w:val="24"/>
                    </w:rPr>
                    <w:t>198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低压混合组件</w:t>
                  </w:r>
                </w:p>
              </w:tc>
              <w:tc>
                <w:tcPr>
                  <w:tcW w:type="dxa" w:w="723"/>
                  <w:tcBorders>
                    <w:top w:val="none" w:color="000000" w:sz="4"/>
                    <w:left w:val="none" w:color="000000" w:sz="4"/>
                    <w:bottom w:val="single" w:color="000000" w:sz="4"/>
                    <w:right w:val="single" w:color="000000" w:sz="4"/>
                  </w:tcBorders>
                  <w:vAlign w:val="top"/>
                </w:tcPr>
                <w:p>
                  <w:r>
                    <w:rPr>
                      <w:sz w:val="22"/>
                    </w:rPr>
                    <w:t>4922.28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低压混合组件</w:t>
                  </w:r>
                </w:p>
              </w:tc>
            </w:tr>
            <w:tr>
              <w:tc>
                <w:tcPr>
                  <w:tcW w:type="dxa" w:w="317"/>
                  <w:tcBorders>
                    <w:top w:val="none" w:color="000000" w:sz="4"/>
                    <w:left w:val="single" w:color="000000" w:sz="4"/>
                    <w:bottom w:val="single" w:color="000000" w:sz="4"/>
                    <w:right w:val="single" w:color="000000" w:sz="4"/>
                  </w:tcBorders>
                  <w:vAlign w:val="top"/>
                </w:tcPr>
                <w:p>
                  <w:r>
                    <w:rPr>
                      <w:sz w:val="24"/>
                    </w:rPr>
                    <w:t>199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4487.51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DB-624 柱，20 m，0.18 mm，1.00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200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4999.40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DB-5ms 柱，20 m，0.18 mm，0.18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201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5577.40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DB-WAX 柱，20 m，0.10 mm，0.10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202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棉签</w:t>
                  </w:r>
                </w:p>
              </w:tc>
              <w:tc>
                <w:tcPr>
                  <w:tcW w:type="dxa" w:w="723"/>
                  <w:tcBorders>
                    <w:top w:val="none" w:color="000000" w:sz="4"/>
                    <w:left w:val="none" w:color="000000" w:sz="4"/>
                    <w:bottom w:val="single" w:color="000000" w:sz="4"/>
                    <w:right w:val="single" w:color="000000" w:sz="4"/>
                  </w:tcBorders>
                  <w:vAlign w:val="top"/>
                </w:tcPr>
                <w:p>
                  <w:r>
                    <w:rPr>
                      <w:sz w:val="22"/>
                    </w:rPr>
                    <w:t>239.00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双头棉签，长</w:t>
                  </w:r>
                  <w:r>
                    <w:rPr>
                      <w:sz w:val="24"/>
                    </w:rPr>
                    <w:t>75 mm，100个/包</w:t>
                  </w:r>
                </w:p>
              </w:tc>
            </w:tr>
            <w:tr>
              <w:tc>
                <w:tcPr>
                  <w:tcW w:type="dxa" w:w="317"/>
                  <w:tcBorders>
                    <w:top w:val="none" w:color="000000" w:sz="4"/>
                    <w:left w:val="single" w:color="000000" w:sz="4"/>
                    <w:bottom w:val="single" w:color="000000" w:sz="4"/>
                    <w:right w:val="single" w:color="000000" w:sz="4"/>
                  </w:tcBorders>
                  <w:vAlign w:val="top"/>
                </w:tcPr>
                <w:p>
                  <w:r>
                    <w:rPr>
                      <w:sz w:val="24"/>
                    </w:rPr>
                    <w:t>203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10662.40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Ca色谱柱，7.7 x 300 mm，8 µm</w:t>
                  </w:r>
                </w:p>
              </w:tc>
            </w:tr>
            <w:tr>
              <w:tc>
                <w:tcPr>
                  <w:tcW w:type="dxa" w:w="317"/>
                  <w:tcBorders>
                    <w:top w:val="none" w:color="000000" w:sz="4"/>
                    <w:left w:val="single" w:color="000000" w:sz="4"/>
                    <w:bottom w:val="single" w:color="000000" w:sz="4"/>
                    <w:right w:val="single" w:color="000000" w:sz="4"/>
                  </w:tcBorders>
                  <w:vAlign w:val="top"/>
                </w:tcPr>
                <w:p>
                  <w:r>
                    <w:rPr>
                      <w:sz w:val="24"/>
                    </w:rPr>
                    <w:t>204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切管器</w:t>
                  </w:r>
                </w:p>
              </w:tc>
              <w:tc>
                <w:tcPr>
                  <w:tcW w:type="dxa" w:w="723"/>
                  <w:tcBorders>
                    <w:top w:val="none" w:color="000000" w:sz="4"/>
                    <w:left w:val="none" w:color="000000" w:sz="4"/>
                    <w:bottom w:val="single" w:color="000000" w:sz="4"/>
                    <w:right w:val="single" w:color="000000" w:sz="4"/>
                  </w:tcBorders>
                  <w:vAlign w:val="top"/>
                </w:tcPr>
                <w:p>
                  <w:r>
                    <w:rPr>
                      <w:sz w:val="22"/>
                    </w:rPr>
                    <w:t>386.46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切管器</w:t>
                  </w:r>
                  <w:r>
                    <w:rPr>
                      <w:sz w:val="24"/>
                    </w:rPr>
                    <w:t>,塑料和 PEEK 管线切割器</w:t>
                  </w:r>
                </w:p>
              </w:tc>
            </w:tr>
            <w:tr>
              <w:tc>
                <w:tcPr>
                  <w:tcW w:type="dxa" w:w="317"/>
                  <w:tcBorders>
                    <w:top w:val="none" w:color="000000" w:sz="4"/>
                    <w:left w:val="single" w:color="000000" w:sz="4"/>
                    <w:bottom w:val="single" w:color="000000" w:sz="4"/>
                    <w:right w:val="single" w:color="000000" w:sz="4"/>
                  </w:tcBorders>
                  <w:vAlign w:val="top"/>
                </w:tcPr>
                <w:p>
                  <w:r>
                    <w:rPr>
                      <w:sz w:val="24"/>
                    </w:rPr>
                    <w:t>205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ZORBAX</w:t>
                  </w:r>
                </w:p>
              </w:tc>
              <w:tc>
                <w:tcPr>
                  <w:tcW w:type="dxa" w:w="723"/>
                  <w:tcBorders>
                    <w:top w:val="none" w:color="000000" w:sz="4"/>
                    <w:left w:val="none" w:color="000000" w:sz="4"/>
                    <w:bottom w:val="single" w:color="000000" w:sz="4"/>
                    <w:right w:val="single" w:color="000000" w:sz="4"/>
                  </w:tcBorders>
                  <w:vAlign w:val="top"/>
                </w:tcPr>
                <w:p>
                  <w:r>
                    <w:rPr>
                      <w:sz w:val="22"/>
                    </w:rPr>
                    <w:t>5185.85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80Å苯基，4.6x250mm，5µ</w:t>
                  </w:r>
                </w:p>
              </w:tc>
            </w:tr>
            <w:tr>
              <w:tc>
                <w:tcPr>
                  <w:tcW w:type="dxa" w:w="317"/>
                  <w:tcBorders>
                    <w:top w:val="none" w:color="000000" w:sz="4"/>
                    <w:left w:val="single" w:color="000000" w:sz="4"/>
                    <w:bottom w:val="single" w:color="000000" w:sz="4"/>
                    <w:right w:val="single" w:color="000000" w:sz="4"/>
                  </w:tcBorders>
                  <w:vAlign w:val="top"/>
                </w:tcPr>
                <w:p>
                  <w:r>
                    <w:rPr>
                      <w:sz w:val="24"/>
                    </w:rPr>
                    <w:t>206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4748.54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95Å C18柱，3.0x150mm，5µm</w:t>
                  </w:r>
                </w:p>
              </w:tc>
            </w:tr>
            <w:tr>
              <w:tc>
                <w:tcPr>
                  <w:tcW w:type="dxa" w:w="317"/>
                  <w:tcBorders>
                    <w:top w:val="none" w:color="000000" w:sz="4"/>
                    <w:left w:val="single" w:color="000000" w:sz="4"/>
                    <w:bottom w:val="single" w:color="000000" w:sz="4"/>
                    <w:right w:val="single" w:color="000000" w:sz="4"/>
                  </w:tcBorders>
                  <w:vAlign w:val="top"/>
                </w:tcPr>
                <w:p>
                  <w:r>
                    <w:rPr>
                      <w:sz w:val="24"/>
                    </w:rPr>
                    <w:t>207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5596.04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80Å C8柱，4.6x150mm，3.5µm</w:t>
                  </w:r>
                </w:p>
              </w:tc>
            </w:tr>
            <w:tr>
              <w:tc>
                <w:tcPr>
                  <w:tcW w:type="dxa" w:w="317"/>
                  <w:tcBorders>
                    <w:top w:val="none" w:color="000000" w:sz="4"/>
                    <w:left w:val="single" w:color="000000" w:sz="4"/>
                    <w:bottom w:val="single" w:color="000000" w:sz="4"/>
                    <w:right w:val="single" w:color="000000" w:sz="4"/>
                  </w:tcBorders>
                  <w:vAlign w:val="top"/>
                </w:tcPr>
                <w:p>
                  <w:r>
                    <w:rPr>
                      <w:sz w:val="24"/>
                    </w:rPr>
                    <w:t>208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5340.10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 C8柱，4.6x150mm，3.5µm</w:t>
                  </w:r>
                </w:p>
              </w:tc>
            </w:tr>
            <w:tr>
              <w:tc>
                <w:tcPr>
                  <w:tcW w:type="dxa" w:w="317"/>
                  <w:tcBorders>
                    <w:top w:val="none" w:color="000000" w:sz="4"/>
                    <w:left w:val="single" w:color="000000" w:sz="4"/>
                    <w:bottom w:val="single" w:color="000000" w:sz="4"/>
                    <w:right w:val="single" w:color="000000" w:sz="4"/>
                  </w:tcBorders>
                  <w:vAlign w:val="top"/>
                </w:tcPr>
                <w:p>
                  <w:r>
                    <w:rPr>
                      <w:sz w:val="24"/>
                    </w:rPr>
                    <w:t>209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C8柱，2.1x100mm，2.7µm</w:t>
                  </w:r>
                </w:p>
              </w:tc>
            </w:tr>
            <w:tr>
              <w:tc>
                <w:tcPr>
                  <w:tcW w:type="dxa" w:w="317"/>
                  <w:tcBorders>
                    <w:top w:val="none" w:color="000000" w:sz="4"/>
                    <w:left w:val="single" w:color="000000" w:sz="4"/>
                    <w:bottom w:val="single" w:color="000000" w:sz="4"/>
                    <w:right w:val="single" w:color="000000" w:sz="4"/>
                  </w:tcBorders>
                  <w:vAlign w:val="top"/>
                </w:tcPr>
                <w:p>
                  <w:r>
                    <w:rPr>
                      <w:sz w:val="24"/>
                    </w:rPr>
                    <w:t>210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4588.37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C8，2.1x5mm，2.7µm保护柱，3个/包</w:t>
                  </w:r>
                </w:p>
              </w:tc>
            </w:tr>
            <w:tr>
              <w:tc>
                <w:tcPr>
                  <w:tcW w:type="dxa" w:w="317"/>
                  <w:tcBorders>
                    <w:top w:val="none" w:color="000000" w:sz="4"/>
                    <w:left w:val="single" w:color="000000" w:sz="4"/>
                    <w:bottom w:val="single" w:color="000000" w:sz="4"/>
                    <w:right w:val="single" w:color="000000" w:sz="4"/>
                  </w:tcBorders>
                  <w:vAlign w:val="top"/>
                </w:tcPr>
                <w:p>
                  <w:r>
                    <w:rPr>
                      <w:sz w:val="24"/>
                    </w:rPr>
                    <w:t>211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保护柱芯</w:t>
                  </w:r>
                </w:p>
              </w:tc>
              <w:tc>
                <w:tcPr>
                  <w:tcW w:type="dxa" w:w="723"/>
                  <w:tcBorders>
                    <w:top w:val="none" w:color="000000" w:sz="4"/>
                    <w:left w:val="none" w:color="000000" w:sz="4"/>
                    <w:bottom w:val="single" w:color="000000" w:sz="4"/>
                    <w:right w:val="single" w:color="000000" w:sz="4"/>
                  </w:tcBorders>
                  <w:vAlign w:val="top"/>
                </w:tcPr>
                <w:p>
                  <w:r>
                    <w:rPr>
                      <w:sz w:val="22"/>
                    </w:rPr>
                    <w:t>1726.36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C8保护柱芯，4.6mm×12.5mm，4个/包</w:t>
                  </w:r>
                </w:p>
              </w:tc>
            </w:tr>
            <w:tr>
              <w:tc>
                <w:tcPr>
                  <w:tcW w:type="dxa" w:w="317"/>
                  <w:tcBorders>
                    <w:top w:val="none" w:color="000000" w:sz="4"/>
                    <w:left w:val="single" w:color="000000" w:sz="4"/>
                    <w:bottom w:val="single" w:color="000000" w:sz="4"/>
                    <w:right w:val="single" w:color="000000" w:sz="4"/>
                  </w:tcBorders>
                  <w:vAlign w:val="top"/>
                </w:tcPr>
                <w:p>
                  <w:r>
                    <w:rPr>
                      <w:sz w:val="24"/>
                    </w:rPr>
                    <w:t>212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7685.98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DB-624超高惰性柱，30m,0.53mm,3.00µm，7英寸柱架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213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353.41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超高惰性，不分流，单细径锥</w:t>
                  </w:r>
                </w:p>
              </w:tc>
            </w:tr>
            <w:tr>
              <w:tc>
                <w:tcPr>
                  <w:tcW w:type="dxa" w:w="317"/>
                  <w:tcBorders>
                    <w:top w:val="none" w:color="000000" w:sz="4"/>
                    <w:left w:val="single" w:color="000000" w:sz="4"/>
                    <w:bottom w:val="single" w:color="000000" w:sz="4"/>
                    <w:right w:val="single" w:color="000000" w:sz="4"/>
                  </w:tcBorders>
                  <w:vAlign w:val="top"/>
                </w:tcPr>
                <w:p>
                  <w:r>
                    <w:rPr>
                      <w:sz w:val="24"/>
                    </w:rPr>
                    <w:t>214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HP-PLOT</w:t>
                  </w:r>
                </w:p>
              </w:tc>
              <w:tc>
                <w:tcPr>
                  <w:tcW w:type="dxa" w:w="723"/>
                  <w:tcBorders>
                    <w:top w:val="none" w:color="000000" w:sz="4"/>
                    <w:left w:val="none" w:color="000000" w:sz="4"/>
                    <w:bottom w:val="single" w:color="000000" w:sz="4"/>
                    <w:right w:val="single" w:color="000000" w:sz="4"/>
                  </w:tcBorders>
                  <w:vAlign w:val="top"/>
                </w:tcPr>
                <w:p>
                  <w:r>
                    <w:rPr>
                      <w:sz w:val="22"/>
                    </w:rPr>
                    <w:t>7955.48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Q PT柱，30 m，0.53mm，40µm，带两个颗粒捕集阱</w:t>
                  </w:r>
                </w:p>
              </w:tc>
            </w:tr>
            <w:tr>
              <w:tc>
                <w:tcPr>
                  <w:tcW w:type="dxa" w:w="317"/>
                  <w:tcBorders>
                    <w:top w:val="none" w:color="000000" w:sz="4"/>
                    <w:left w:val="single" w:color="000000" w:sz="4"/>
                    <w:bottom w:val="single" w:color="000000" w:sz="4"/>
                    <w:right w:val="single" w:color="000000" w:sz="4"/>
                  </w:tcBorders>
                  <w:vAlign w:val="top"/>
                </w:tcPr>
                <w:p>
                  <w:r>
                    <w:rPr>
                      <w:sz w:val="24"/>
                    </w:rPr>
                    <w:t>215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硅胶管线</w:t>
                  </w:r>
                </w:p>
              </w:tc>
              <w:tc>
                <w:tcPr>
                  <w:tcW w:type="dxa" w:w="723"/>
                  <w:tcBorders>
                    <w:top w:val="none" w:color="000000" w:sz="4"/>
                    <w:left w:val="none" w:color="000000" w:sz="4"/>
                    <w:bottom w:val="single" w:color="000000" w:sz="4"/>
                    <w:right w:val="single" w:color="000000" w:sz="4"/>
                  </w:tcBorders>
                  <w:vAlign w:val="top"/>
                </w:tcPr>
                <w:p>
                  <w:r>
                    <w:rPr>
                      <w:sz w:val="22"/>
                    </w:rPr>
                    <w:t>266.96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5 m 硅胶管线，内径 1 mm，外径 3 mm</w:t>
                  </w:r>
                </w:p>
              </w:tc>
            </w:tr>
            <w:tr>
              <w:tc>
                <w:tcPr>
                  <w:tcW w:type="dxa" w:w="317"/>
                  <w:tcBorders>
                    <w:top w:val="none" w:color="000000" w:sz="4"/>
                    <w:left w:val="single" w:color="000000" w:sz="4"/>
                    <w:bottom w:val="single" w:color="000000" w:sz="4"/>
                    <w:right w:val="single" w:color="000000" w:sz="4"/>
                  </w:tcBorders>
                  <w:vAlign w:val="top"/>
                </w:tcPr>
                <w:p>
                  <w:r>
                    <w:rPr>
                      <w:sz w:val="24"/>
                    </w:rPr>
                    <w:t>216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密封垫圈</w:t>
                  </w:r>
                </w:p>
              </w:tc>
              <w:tc>
                <w:tcPr>
                  <w:tcW w:type="dxa" w:w="723"/>
                  <w:tcBorders>
                    <w:top w:val="none" w:color="000000" w:sz="4"/>
                    <w:left w:val="none" w:color="000000" w:sz="4"/>
                    <w:bottom w:val="single" w:color="000000" w:sz="4"/>
                    <w:right w:val="single" w:color="000000" w:sz="4"/>
                  </w:tcBorders>
                  <w:vAlign w:val="top"/>
                </w:tcPr>
                <w:p>
                  <w:r>
                    <w:rPr>
                      <w:sz w:val="22"/>
                    </w:rPr>
                    <w:t>362.73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0.8 mm G，用于 0.45–0.53 mm 色谱柱，10个/包</w:t>
                  </w:r>
                </w:p>
              </w:tc>
            </w:tr>
            <w:tr>
              <w:tc>
                <w:tcPr>
                  <w:tcW w:type="dxa" w:w="317"/>
                  <w:tcBorders>
                    <w:top w:val="none" w:color="000000" w:sz="4"/>
                    <w:left w:val="single" w:color="000000" w:sz="4"/>
                    <w:bottom w:val="single" w:color="000000" w:sz="4"/>
                    <w:right w:val="single" w:color="000000" w:sz="4"/>
                  </w:tcBorders>
                  <w:vAlign w:val="top"/>
                </w:tcPr>
                <w:p>
                  <w:r>
                    <w:rPr>
                      <w:sz w:val="24"/>
                    </w:rPr>
                    <w:t>217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5046.86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DB-17ms柱，20m，0.18mm，0.18µm，7英寸柱架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218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5036.69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DB-WAX  超高惰性柱，20m，0.18mm，0.18μm</w:t>
                  </w:r>
                </w:p>
              </w:tc>
            </w:tr>
            <w:tr>
              <w:tc>
                <w:tcPr>
                  <w:tcW w:type="dxa" w:w="317"/>
                  <w:tcBorders>
                    <w:top w:val="none" w:color="000000" w:sz="4"/>
                    <w:left w:val="single" w:color="000000" w:sz="4"/>
                    <w:bottom w:val="single" w:color="000000" w:sz="4"/>
                    <w:right w:val="single" w:color="000000" w:sz="4"/>
                  </w:tcBorders>
                  <w:vAlign w:val="top"/>
                </w:tcPr>
                <w:p>
                  <w:r>
                    <w:rPr>
                      <w:sz w:val="24"/>
                    </w:rPr>
                    <w:t>219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针座</w:t>
                  </w:r>
                </w:p>
              </w:tc>
              <w:tc>
                <w:tcPr>
                  <w:tcW w:type="dxa" w:w="723"/>
                  <w:tcBorders>
                    <w:top w:val="none" w:color="000000" w:sz="4"/>
                    <w:left w:val="none" w:color="000000" w:sz="4"/>
                    <w:bottom w:val="single" w:color="000000" w:sz="4"/>
                    <w:right w:val="single" w:color="000000" w:sz="4"/>
                  </w:tcBorders>
                  <w:vAlign w:val="top"/>
                </w:tcPr>
                <w:p>
                  <w:r>
                    <w:rPr>
                      <w:sz w:val="22"/>
                    </w:rPr>
                    <w:t>1703.48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PEEK，0.17 mm 内径毛细管，2.3 μL</w:t>
                  </w:r>
                </w:p>
              </w:tc>
            </w:tr>
            <w:tr>
              <w:tc>
                <w:tcPr>
                  <w:tcW w:type="dxa" w:w="317"/>
                  <w:tcBorders>
                    <w:top w:val="none" w:color="000000" w:sz="4"/>
                    <w:left w:val="single" w:color="000000" w:sz="4"/>
                    <w:bottom w:val="single" w:color="000000" w:sz="4"/>
                    <w:right w:val="single" w:color="000000" w:sz="4"/>
                  </w:tcBorders>
                  <w:vAlign w:val="top"/>
                </w:tcPr>
                <w:p>
                  <w:r>
                    <w:rPr>
                      <w:sz w:val="24"/>
                    </w:rPr>
                    <w:t>220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针头</w:t>
                  </w:r>
                </w:p>
              </w:tc>
              <w:tc>
                <w:tcPr>
                  <w:tcW w:type="dxa" w:w="723"/>
                  <w:tcBorders>
                    <w:top w:val="none" w:color="000000" w:sz="4"/>
                    <w:left w:val="none" w:color="000000" w:sz="4"/>
                    <w:bottom w:val="single" w:color="000000" w:sz="4"/>
                    <w:right w:val="single" w:color="000000" w:sz="4"/>
                  </w:tcBorders>
                  <w:vAlign w:val="top"/>
                </w:tcPr>
                <w:p>
                  <w:r>
                    <w:rPr>
                      <w:sz w:val="22"/>
                    </w:rPr>
                    <w:t>716.14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自动进样器</w:t>
                  </w:r>
                </w:p>
              </w:tc>
            </w:tr>
            <w:tr>
              <w:tc>
                <w:tcPr>
                  <w:tcW w:type="dxa" w:w="317"/>
                  <w:tcBorders>
                    <w:top w:val="none" w:color="000000" w:sz="4"/>
                    <w:left w:val="single" w:color="000000" w:sz="4"/>
                    <w:bottom w:val="single" w:color="000000" w:sz="4"/>
                    <w:right w:val="single" w:color="000000" w:sz="4"/>
                  </w:tcBorders>
                  <w:vAlign w:val="top"/>
                </w:tcPr>
                <w:p>
                  <w:r>
                    <w:rPr>
                      <w:sz w:val="24"/>
                    </w:rPr>
                    <w:t>221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Poroshell120</w:t>
                  </w:r>
                </w:p>
              </w:tc>
              <w:tc>
                <w:tcPr>
                  <w:tcW w:type="dxa" w:w="723"/>
                  <w:tcBorders>
                    <w:top w:val="none" w:color="000000" w:sz="4"/>
                    <w:left w:val="none" w:color="000000" w:sz="4"/>
                    <w:bottom w:val="single" w:color="000000" w:sz="4"/>
                    <w:right w:val="single" w:color="000000" w:sz="4"/>
                  </w:tcBorders>
                  <w:vAlign w:val="top"/>
                </w:tcPr>
                <w:p>
                  <w:r>
                    <w:rPr>
                      <w:sz w:val="22"/>
                    </w:rPr>
                    <w:t>9623.36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HILIC-Z,4.6×100mm,2.7µ，T</w:t>
                  </w:r>
                </w:p>
              </w:tc>
            </w:tr>
            <w:tr>
              <w:tc>
                <w:tcPr>
                  <w:tcW w:type="dxa" w:w="317"/>
                  <w:tcBorders>
                    <w:top w:val="none" w:color="000000" w:sz="4"/>
                    <w:left w:val="single" w:color="000000" w:sz="4"/>
                    <w:bottom w:val="single" w:color="000000" w:sz="4"/>
                    <w:right w:val="single" w:color="000000" w:sz="4"/>
                  </w:tcBorders>
                  <w:vAlign w:val="top"/>
                </w:tcPr>
                <w:p>
                  <w:r>
                    <w:rPr>
                      <w:sz w:val="24"/>
                    </w:rPr>
                    <w:t>222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ZORBAX</w:t>
                  </w:r>
                </w:p>
              </w:tc>
              <w:tc>
                <w:tcPr>
                  <w:tcW w:type="dxa" w:w="723"/>
                  <w:tcBorders>
                    <w:top w:val="none" w:color="000000" w:sz="4"/>
                    <w:left w:val="none" w:color="000000" w:sz="4"/>
                    <w:bottom w:val="single" w:color="000000" w:sz="4"/>
                    <w:right w:val="single" w:color="000000" w:sz="4"/>
                  </w:tcBorders>
                  <w:vAlign w:val="top"/>
                </w:tcPr>
                <w:p>
                  <w:r>
                    <w:rPr>
                      <w:sz w:val="22"/>
                    </w:rPr>
                    <w:t>4515.48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95Å，4.6x100mm，3.5µm</w:t>
                  </w:r>
                </w:p>
              </w:tc>
            </w:tr>
            <w:tr>
              <w:tc>
                <w:tcPr>
                  <w:tcW w:type="dxa" w:w="317"/>
                  <w:tcBorders>
                    <w:top w:val="none" w:color="000000" w:sz="4"/>
                    <w:left w:val="single" w:color="000000" w:sz="4"/>
                    <w:bottom w:val="single" w:color="000000" w:sz="4"/>
                    <w:right w:val="single" w:color="000000" w:sz="4"/>
                  </w:tcBorders>
                  <w:vAlign w:val="top"/>
                </w:tcPr>
                <w:p>
                  <w:r>
                    <w:rPr>
                      <w:sz w:val="24"/>
                    </w:rPr>
                    <w:t>223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5262.98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 C18柱，4.6x150mm，3.5µm</w:t>
                  </w:r>
                </w:p>
              </w:tc>
            </w:tr>
            <w:tr>
              <w:tc>
                <w:tcPr>
                  <w:tcW w:type="dxa" w:w="317"/>
                  <w:tcBorders>
                    <w:top w:val="none" w:color="000000" w:sz="4"/>
                    <w:left w:val="single" w:color="000000" w:sz="4"/>
                    <w:bottom w:val="single" w:color="000000" w:sz="4"/>
                    <w:right w:val="single" w:color="000000" w:sz="4"/>
                  </w:tcBorders>
                  <w:vAlign w:val="top"/>
                </w:tcPr>
                <w:p>
                  <w:r>
                    <w:rPr>
                      <w:sz w:val="24"/>
                    </w:rPr>
                    <w:t>224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5597.74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95Å C18，2.1x100mm，1.8µm</w:t>
                  </w:r>
                </w:p>
              </w:tc>
            </w:tr>
            <w:tr>
              <w:tc>
                <w:tcPr>
                  <w:tcW w:type="dxa" w:w="317"/>
                  <w:tcBorders>
                    <w:top w:val="none" w:color="000000" w:sz="4"/>
                    <w:left w:val="single" w:color="000000" w:sz="4"/>
                    <w:bottom w:val="single" w:color="000000" w:sz="4"/>
                    <w:right w:val="single" w:color="000000" w:sz="4"/>
                  </w:tcBorders>
                  <w:vAlign w:val="top"/>
                </w:tcPr>
                <w:p>
                  <w:r>
                    <w:rPr>
                      <w:sz w:val="24"/>
                    </w:rPr>
                    <w:t>225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381.38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0.12x105mm</w:t>
                  </w:r>
                </w:p>
              </w:tc>
            </w:tr>
            <w:tr>
              <w:tc>
                <w:tcPr>
                  <w:tcW w:type="dxa" w:w="317"/>
                  <w:tcBorders>
                    <w:top w:val="none" w:color="000000" w:sz="4"/>
                    <w:left w:val="single" w:color="000000" w:sz="4"/>
                    <w:bottom w:val="single" w:color="000000" w:sz="4"/>
                    <w:right w:val="single" w:color="000000" w:sz="4"/>
                  </w:tcBorders>
                  <w:vAlign w:val="top"/>
                </w:tcPr>
                <w:p>
                  <w:r>
                    <w:rPr>
                      <w:sz w:val="24"/>
                    </w:rPr>
                    <w:t>226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6229.13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DB-1 柱，30 m，0.53 mm，3.00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227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接头塞</w:t>
                  </w:r>
                </w:p>
              </w:tc>
              <w:tc>
                <w:tcPr>
                  <w:tcW w:type="dxa" w:w="723"/>
                  <w:tcBorders>
                    <w:top w:val="none" w:color="000000" w:sz="4"/>
                    <w:left w:val="none" w:color="000000" w:sz="4"/>
                    <w:bottom w:val="single" w:color="000000" w:sz="4"/>
                    <w:right w:val="single" w:color="000000" w:sz="4"/>
                  </w:tcBorders>
                  <w:vAlign w:val="top"/>
                </w:tcPr>
                <w:p>
                  <w:r>
                    <w:rPr>
                      <w:sz w:val="22"/>
                    </w:rPr>
                    <w:t>677.15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用于</w:t>
                  </w:r>
                  <w:r>
                    <w:rPr>
                      <w:sz w:val="24"/>
                    </w:rPr>
                    <w:t>1、3 和 6 mL Bond Elut 柱，15/包</w:t>
                  </w:r>
                </w:p>
              </w:tc>
            </w:tr>
            <w:tr>
              <w:tc>
                <w:tcPr>
                  <w:tcW w:type="dxa" w:w="317"/>
                  <w:tcBorders>
                    <w:top w:val="none" w:color="000000" w:sz="4"/>
                    <w:left w:val="single" w:color="000000" w:sz="4"/>
                    <w:bottom w:val="single" w:color="000000" w:sz="4"/>
                    <w:right w:val="single" w:color="000000" w:sz="4"/>
                  </w:tcBorders>
                  <w:vAlign w:val="top"/>
                </w:tcPr>
                <w:p>
                  <w:r>
                    <w:rPr>
                      <w:sz w:val="24"/>
                    </w:rPr>
                    <w:t>228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1678.05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 保护柱，4.6×12.5mm, 5μm，4 个/包</w:t>
                  </w:r>
                </w:p>
              </w:tc>
            </w:tr>
            <w:tr>
              <w:tc>
                <w:tcPr>
                  <w:tcW w:type="dxa" w:w="317"/>
                  <w:tcBorders>
                    <w:top w:val="none" w:color="000000" w:sz="4"/>
                    <w:left w:val="single" w:color="000000" w:sz="4"/>
                    <w:bottom w:val="single" w:color="000000" w:sz="4"/>
                    <w:right w:val="single" w:color="000000" w:sz="4"/>
                  </w:tcBorders>
                  <w:vAlign w:val="top"/>
                </w:tcPr>
                <w:p>
                  <w:r>
                    <w:rPr>
                      <w:sz w:val="24"/>
                    </w:rPr>
                    <w:t>229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苯基</w:t>
                  </w:r>
                  <w:r>
                    <w:rPr>
                      <w:sz w:val="24"/>
                    </w:rPr>
                    <w:t>-已基柱，4.6x100mm，2.7µm</w:t>
                  </w:r>
                </w:p>
              </w:tc>
            </w:tr>
            <w:tr>
              <w:tc>
                <w:tcPr>
                  <w:tcW w:type="dxa" w:w="317"/>
                  <w:tcBorders>
                    <w:top w:val="none" w:color="000000" w:sz="4"/>
                    <w:left w:val="single" w:color="000000" w:sz="4"/>
                    <w:bottom w:val="single" w:color="000000" w:sz="4"/>
                    <w:right w:val="single" w:color="000000" w:sz="4"/>
                  </w:tcBorders>
                  <w:vAlign w:val="top"/>
                </w:tcPr>
                <w:p>
                  <w:r>
                    <w:rPr>
                      <w:sz w:val="24"/>
                    </w:rPr>
                    <w:t>230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溶剂管线</w:t>
                  </w:r>
                </w:p>
              </w:tc>
              <w:tc>
                <w:tcPr>
                  <w:tcW w:type="dxa" w:w="723"/>
                  <w:tcBorders>
                    <w:top w:val="none" w:color="000000" w:sz="4"/>
                    <w:left w:val="none" w:color="000000" w:sz="4"/>
                    <w:bottom w:val="single" w:color="000000" w:sz="4"/>
                    <w:right w:val="single" w:color="000000" w:sz="4"/>
                  </w:tcBorders>
                  <w:vAlign w:val="top"/>
                </w:tcPr>
                <w:p>
                  <w:r>
                    <w:rPr>
                      <w:sz w:val="22"/>
                    </w:rPr>
                    <w:t>308.49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5 m，1.5 mm 内径，3 mm 外径</w:t>
                  </w:r>
                </w:p>
              </w:tc>
            </w:tr>
            <w:tr>
              <w:tc>
                <w:tcPr>
                  <w:tcW w:type="dxa" w:w="317"/>
                  <w:tcBorders>
                    <w:top w:val="none" w:color="000000" w:sz="4"/>
                    <w:left w:val="single" w:color="000000" w:sz="4"/>
                    <w:bottom w:val="single" w:color="000000" w:sz="4"/>
                    <w:right w:val="single" w:color="000000" w:sz="4"/>
                  </w:tcBorders>
                  <w:vAlign w:val="top"/>
                </w:tcPr>
                <w:p>
                  <w:r>
                    <w:rPr>
                      <w:sz w:val="24"/>
                    </w:rPr>
                    <w:t>231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棉签</w:t>
                  </w:r>
                </w:p>
              </w:tc>
              <w:tc>
                <w:tcPr>
                  <w:tcW w:type="dxa" w:w="723"/>
                  <w:tcBorders>
                    <w:top w:val="none" w:color="000000" w:sz="4"/>
                    <w:left w:val="none" w:color="000000" w:sz="4"/>
                    <w:bottom w:val="single" w:color="000000" w:sz="4"/>
                    <w:right w:val="single" w:color="000000" w:sz="4"/>
                  </w:tcBorders>
                  <w:vAlign w:val="top"/>
                </w:tcPr>
                <w:p>
                  <w:r>
                    <w:rPr>
                      <w:sz w:val="22"/>
                    </w:rPr>
                    <w:t>110.18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100个/包</w:t>
                  </w:r>
                </w:p>
              </w:tc>
            </w:tr>
            <w:tr>
              <w:tc>
                <w:tcPr>
                  <w:tcW w:type="dxa" w:w="317"/>
                  <w:tcBorders>
                    <w:top w:val="none" w:color="000000" w:sz="4"/>
                    <w:left w:val="single" w:color="000000" w:sz="4"/>
                    <w:bottom w:val="single" w:color="000000" w:sz="4"/>
                    <w:right w:val="single" w:color="000000" w:sz="4"/>
                  </w:tcBorders>
                  <w:vAlign w:val="top"/>
                </w:tcPr>
                <w:p>
                  <w:r>
                    <w:rPr>
                      <w:sz w:val="24"/>
                    </w:rPr>
                    <w:t>232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衬管</w:t>
                  </w:r>
                </w:p>
              </w:tc>
              <w:tc>
                <w:tcPr>
                  <w:tcW w:type="dxa" w:w="723"/>
                  <w:tcBorders>
                    <w:top w:val="none" w:color="000000" w:sz="4"/>
                    <w:left w:val="none" w:color="000000" w:sz="4"/>
                    <w:bottom w:val="single" w:color="000000" w:sz="4"/>
                    <w:right w:val="single" w:color="000000" w:sz="4"/>
                  </w:tcBorders>
                  <w:vAlign w:val="top"/>
                </w:tcPr>
                <w:p>
                  <w:r>
                    <w:rPr>
                      <w:sz w:val="22"/>
                    </w:rPr>
                    <w:t>300.86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直型，</w:t>
                  </w:r>
                  <w:r>
                    <w:rPr>
                      <w:sz w:val="24"/>
                    </w:rPr>
                    <w:t>2 mm 内径，去活</w:t>
                  </w:r>
                </w:p>
              </w:tc>
            </w:tr>
            <w:tr>
              <w:tc>
                <w:tcPr>
                  <w:tcW w:type="dxa" w:w="317"/>
                  <w:tcBorders>
                    <w:top w:val="none" w:color="000000" w:sz="4"/>
                    <w:left w:val="single" w:color="000000" w:sz="4"/>
                    <w:bottom w:val="single" w:color="000000" w:sz="4"/>
                    <w:right w:val="single" w:color="000000" w:sz="4"/>
                  </w:tcBorders>
                  <w:vAlign w:val="top"/>
                </w:tcPr>
                <w:p>
                  <w:r>
                    <w:rPr>
                      <w:sz w:val="24"/>
                    </w:rPr>
                    <w:t>233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进样口分流平板</w:t>
                  </w:r>
                </w:p>
              </w:tc>
              <w:tc>
                <w:tcPr>
                  <w:tcW w:type="dxa" w:w="723"/>
                  <w:tcBorders>
                    <w:top w:val="none" w:color="000000" w:sz="4"/>
                    <w:left w:val="none" w:color="000000" w:sz="4"/>
                    <w:bottom w:val="single" w:color="000000" w:sz="4"/>
                    <w:right w:val="single" w:color="000000" w:sz="4"/>
                  </w:tcBorders>
                  <w:vAlign w:val="top"/>
                </w:tcPr>
                <w:p>
                  <w:r>
                    <w:rPr>
                      <w:sz w:val="22"/>
                    </w:rPr>
                    <w:t>409.34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进样口分流平板，带垫圈</w:t>
                  </w:r>
                </w:p>
              </w:tc>
            </w:tr>
            <w:tr>
              <w:tc>
                <w:tcPr>
                  <w:tcW w:type="dxa" w:w="317"/>
                  <w:tcBorders>
                    <w:top w:val="none" w:color="000000" w:sz="4"/>
                    <w:left w:val="single" w:color="000000" w:sz="4"/>
                    <w:bottom w:val="single" w:color="000000" w:sz="4"/>
                    <w:right w:val="single" w:color="000000" w:sz="4"/>
                  </w:tcBorders>
                  <w:vAlign w:val="top"/>
                </w:tcPr>
                <w:p>
                  <w:r>
                    <w:rPr>
                      <w:sz w:val="24"/>
                    </w:rPr>
                    <w:t>234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4678.20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C18柱，2.1x100mm，3.5µm</w:t>
                  </w:r>
                </w:p>
              </w:tc>
            </w:tr>
            <w:tr>
              <w:tc>
                <w:tcPr>
                  <w:tcW w:type="dxa" w:w="317"/>
                  <w:tcBorders>
                    <w:top w:val="none" w:color="000000" w:sz="4"/>
                    <w:left w:val="single" w:color="000000" w:sz="4"/>
                    <w:bottom w:val="single" w:color="000000" w:sz="4"/>
                    <w:right w:val="single" w:color="000000" w:sz="4"/>
                  </w:tcBorders>
                  <w:vAlign w:val="top"/>
                </w:tcPr>
                <w:p>
                  <w:r>
                    <w:rPr>
                      <w:sz w:val="24"/>
                    </w:rPr>
                    <w:t>235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超高惰性衬管</w:t>
                  </w:r>
                </w:p>
              </w:tc>
              <w:tc>
                <w:tcPr>
                  <w:tcW w:type="dxa" w:w="723"/>
                  <w:tcBorders>
                    <w:top w:val="none" w:color="000000" w:sz="4"/>
                    <w:left w:val="none" w:color="000000" w:sz="4"/>
                    <w:bottom w:val="single" w:color="000000" w:sz="4"/>
                    <w:right w:val="single" w:color="000000" w:sz="4"/>
                  </w:tcBorders>
                  <w:vAlign w:val="top"/>
                </w:tcPr>
                <w:p>
                  <w:r>
                    <w:rPr>
                      <w:sz w:val="22"/>
                    </w:rPr>
                    <w:t>1323.80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超高惰性衬管，不分流，单细径锥，不带玻璃毛，</w:t>
                  </w:r>
                  <w:r>
                    <w:rPr>
                      <w:sz w:val="24"/>
                    </w:rPr>
                    <w:t>5个/包</w:t>
                  </w:r>
                </w:p>
              </w:tc>
            </w:tr>
            <w:tr>
              <w:tc>
                <w:tcPr>
                  <w:tcW w:type="dxa" w:w="317"/>
                  <w:tcBorders>
                    <w:top w:val="none" w:color="000000" w:sz="4"/>
                    <w:left w:val="single" w:color="000000" w:sz="4"/>
                    <w:bottom w:val="single" w:color="000000" w:sz="4"/>
                    <w:right w:val="single" w:color="000000" w:sz="4"/>
                  </w:tcBorders>
                  <w:vAlign w:val="top"/>
                </w:tcPr>
                <w:p>
                  <w:r>
                    <w:rPr>
                      <w:sz w:val="24"/>
                    </w:rPr>
                    <w:t>236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润滑剂</w:t>
                  </w:r>
                </w:p>
              </w:tc>
              <w:tc>
                <w:tcPr>
                  <w:tcW w:type="dxa" w:w="723"/>
                  <w:tcBorders>
                    <w:top w:val="none" w:color="000000" w:sz="4"/>
                    <w:left w:val="none" w:color="000000" w:sz="4"/>
                    <w:bottom w:val="single" w:color="000000" w:sz="4"/>
                    <w:right w:val="single" w:color="000000" w:sz="4"/>
                  </w:tcBorders>
                  <w:vAlign w:val="top"/>
                </w:tcPr>
                <w:p>
                  <w:r>
                    <w:rPr>
                      <w:sz w:val="22"/>
                    </w:rPr>
                    <w:t>1011.07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1 L 瓶</w:t>
                  </w:r>
                </w:p>
              </w:tc>
            </w:tr>
            <w:tr>
              <w:tc>
                <w:tcPr>
                  <w:tcW w:type="dxa" w:w="317"/>
                  <w:tcBorders>
                    <w:top w:val="none" w:color="000000" w:sz="4"/>
                    <w:left w:val="single" w:color="000000" w:sz="4"/>
                    <w:bottom w:val="single" w:color="000000" w:sz="4"/>
                    <w:right w:val="single" w:color="000000" w:sz="4"/>
                  </w:tcBorders>
                  <w:vAlign w:val="top"/>
                </w:tcPr>
                <w:p>
                  <w:r>
                    <w:rPr>
                      <w:sz w:val="24"/>
                    </w:rPr>
                    <w:t>237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进样衬管</w:t>
                  </w:r>
                </w:p>
              </w:tc>
              <w:tc>
                <w:tcPr>
                  <w:tcW w:type="dxa" w:w="723"/>
                  <w:tcBorders>
                    <w:top w:val="none" w:color="000000" w:sz="4"/>
                    <w:left w:val="none" w:color="000000" w:sz="4"/>
                    <w:bottom w:val="single" w:color="000000" w:sz="4"/>
                    <w:right w:val="single" w:color="000000" w:sz="4"/>
                  </w:tcBorders>
                  <w:vAlign w:val="top"/>
                </w:tcPr>
                <w:p>
                  <w:r>
                    <w:rPr>
                      <w:sz w:val="22"/>
                    </w:rPr>
                    <w:t>404.26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超高惰性，不分流，双细径锥</w:t>
                  </w:r>
                </w:p>
              </w:tc>
            </w:tr>
            <w:tr>
              <w:tc>
                <w:tcPr>
                  <w:tcW w:type="dxa" w:w="317"/>
                  <w:tcBorders>
                    <w:top w:val="none" w:color="000000" w:sz="4"/>
                    <w:left w:val="single" w:color="000000" w:sz="4"/>
                    <w:bottom w:val="single" w:color="000000" w:sz="4"/>
                    <w:right w:val="single" w:color="000000" w:sz="4"/>
                  </w:tcBorders>
                  <w:vAlign w:val="top"/>
                </w:tcPr>
                <w:p>
                  <w:r>
                    <w:rPr>
                      <w:sz w:val="24"/>
                    </w:rPr>
                    <w:t>238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去活熔融石英，</w:t>
                  </w:r>
                  <w:r>
                    <w:rPr>
                      <w:sz w:val="24"/>
                    </w:rPr>
                    <w:t>10</w:t>
                  </w:r>
                </w:p>
              </w:tc>
              <w:tc>
                <w:tcPr>
                  <w:tcW w:type="dxa" w:w="723"/>
                  <w:tcBorders>
                    <w:top w:val="none" w:color="000000" w:sz="4"/>
                    <w:left w:val="none" w:color="000000" w:sz="4"/>
                    <w:bottom w:val="single" w:color="000000" w:sz="4"/>
                    <w:right w:val="single" w:color="000000" w:sz="4"/>
                  </w:tcBorders>
                  <w:vAlign w:val="top"/>
                </w:tcPr>
                <w:p>
                  <w:r>
                    <w:rPr>
                      <w:sz w:val="22"/>
                    </w:rPr>
                    <w:t>1415.33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10 m，0.18 mm，外径 0.34 mm</w:t>
                  </w:r>
                </w:p>
              </w:tc>
            </w:tr>
            <w:tr>
              <w:tc>
                <w:tcPr>
                  <w:tcW w:type="dxa" w:w="317"/>
                  <w:tcBorders>
                    <w:top w:val="none" w:color="000000" w:sz="4"/>
                    <w:left w:val="single" w:color="000000" w:sz="4"/>
                    <w:bottom w:val="single" w:color="000000" w:sz="4"/>
                    <w:right w:val="single" w:color="000000" w:sz="4"/>
                  </w:tcBorders>
                  <w:vAlign w:val="top"/>
                </w:tcPr>
                <w:p>
                  <w:r>
                    <w:rPr>
                      <w:sz w:val="24"/>
                    </w:rPr>
                    <w:t>239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2217.91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Carbon/NH2柱，500/500mg，6mL，30个/包</w:t>
                  </w:r>
                </w:p>
              </w:tc>
            </w:tr>
            <w:tr>
              <w:tc>
                <w:tcPr>
                  <w:tcW w:type="dxa" w:w="317"/>
                  <w:tcBorders>
                    <w:top w:val="none" w:color="000000" w:sz="4"/>
                    <w:left w:val="single" w:color="000000" w:sz="4"/>
                    <w:bottom w:val="single" w:color="000000" w:sz="4"/>
                    <w:right w:val="single" w:color="000000" w:sz="4"/>
                  </w:tcBorders>
                  <w:vAlign w:val="top"/>
                </w:tcPr>
                <w:p>
                  <w:r>
                    <w:rPr>
                      <w:sz w:val="24"/>
                    </w:rPr>
                    <w:t>240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5918.94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VF-17ms柱，30m，0.25mm，0.25µm，7英寸柱架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241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Poroshell120</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RP柱，2.1x100mm，2.7µ</w:t>
                  </w:r>
                </w:p>
              </w:tc>
            </w:tr>
            <w:tr>
              <w:tc>
                <w:tcPr>
                  <w:tcW w:type="dxa" w:w="317"/>
                  <w:tcBorders>
                    <w:top w:val="none" w:color="000000" w:sz="4"/>
                    <w:left w:val="single" w:color="000000" w:sz="4"/>
                    <w:bottom w:val="single" w:color="000000" w:sz="4"/>
                    <w:right w:val="single" w:color="000000" w:sz="4"/>
                  </w:tcBorders>
                  <w:vAlign w:val="top"/>
                </w:tcPr>
                <w:p>
                  <w:r>
                    <w:rPr>
                      <w:sz w:val="24"/>
                    </w:rPr>
                    <w:t>242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1127.18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Plexa 柱，60 mg，3 mL，50个/包</w:t>
                  </w:r>
                </w:p>
              </w:tc>
            </w:tr>
            <w:tr>
              <w:tc>
                <w:tcPr>
                  <w:tcW w:type="dxa" w:w="317"/>
                  <w:tcBorders>
                    <w:top w:val="none" w:color="000000" w:sz="4"/>
                    <w:left w:val="single" w:color="000000" w:sz="4"/>
                    <w:bottom w:val="single" w:color="000000" w:sz="4"/>
                    <w:right w:val="single" w:color="000000" w:sz="4"/>
                  </w:tcBorders>
                  <w:vAlign w:val="top"/>
                </w:tcPr>
                <w:p>
                  <w:r>
                    <w:rPr>
                      <w:sz w:val="24"/>
                    </w:rPr>
                    <w:t>243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5918.94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DB-17ms柱，30m，0.25mm，0.25µm，7英寸柱架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244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5779.95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DB-WAXetr柱，30m,0.32mm,0.50µm，7英寸柱架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245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3973.93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180Å C18-A柱，4.6 x 50 mm，3 µm</w:t>
                  </w:r>
                </w:p>
              </w:tc>
            </w:tr>
            <w:tr>
              <w:tc>
                <w:tcPr>
                  <w:tcW w:type="dxa" w:w="317"/>
                  <w:tcBorders>
                    <w:top w:val="none" w:color="000000" w:sz="4"/>
                    <w:left w:val="single" w:color="000000" w:sz="4"/>
                    <w:bottom w:val="single" w:color="000000" w:sz="4"/>
                    <w:right w:val="single" w:color="000000" w:sz="4"/>
                  </w:tcBorders>
                  <w:vAlign w:val="top"/>
                </w:tcPr>
                <w:p>
                  <w:r>
                    <w:rPr>
                      <w:sz w:val="24"/>
                    </w:rPr>
                    <w:t>246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PFP柱，2.1mmx100mm，2.7µm</w:t>
                  </w:r>
                </w:p>
              </w:tc>
            </w:tr>
            <w:tr>
              <w:tc>
                <w:tcPr>
                  <w:tcW w:type="dxa" w:w="317"/>
                  <w:tcBorders>
                    <w:top w:val="none" w:color="000000" w:sz="4"/>
                    <w:left w:val="single" w:color="000000" w:sz="4"/>
                    <w:bottom w:val="single" w:color="000000" w:sz="4"/>
                    <w:right w:val="single" w:color="000000" w:sz="4"/>
                  </w:tcBorders>
                  <w:vAlign w:val="top"/>
                </w:tcPr>
                <w:p>
                  <w:r>
                    <w:rPr>
                      <w:sz w:val="24"/>
                    </w:rPr>
                    <w:t>247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5849.45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SB-Aq柱，2.1x100mm，2.7µm</w:t>
                  </w:r>
                </w:p>
              </w:tc>
            </w:tr>
            <w:tr>
              <w:tc>
                <w:tcPr>
                  <w:tcW w:type="dxa" w:w="317"/>
                  <w:tcBorders>
                    <w:top w:val="none" w:color="000000" w:sz="4"/>
                    <w:left w:val="single" w:color="000000" w:sz="4"/>
                    <w:bottom w:val="single" w:color="000000" w:sz="4"/>
                    <w:right w:val="single" w:color="000000" w:sz="4"/>
                  </w:tcBorders>
                  <w:vAlign w:val="top"/>
                </w:tcPr>
                <w:p>
                  <w:r>
                    <w:rPr>
                      <w:sz w:val="24"/>
                    </w:rPr>
                    <w:t>248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4543.45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液相保护柱，</w:t>
                  </w:r>
                  <w:r>
                    <w:rPr>
                      <w:sz w:val="24"/>
                    </w:rPr>
                    <w:t>SB-Aq，2.1mm，3个/包</w:t>
                  </w:r>
                </w:p>
              </w:tc>
            </w:tr>
            <w:tr>
              <w:tc>
                <w:tcPr>
                  <w:tcW w:type="dxa" w:w="317"/>
                  <w:tcBorders>
                    <w:top w:val="none" w:color="000000" w:sz="4"/>
                    <w:left w:val="single" w:color="000000" w:sz="4"/>
                    <w:bottom w:val="single" w:color="000000" w:sz="4"/>
                    <w:right w:val="single" w:color="000000" w:sz="4"/>
                  </w:tcBorders>
                  <w:vAlign w:val="top"/>
                </w:tcPr>
                <w:p>
                  <w:r>
                    <w:rPr>
                      <w:sz w:val="24"/>
                    </w:rPr>
                    <w:t>249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4737.53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80Å C18柱，4.6x150mm，5µm</w:t>
                  </w:r>
                </w:p>
              </w:tc>
            </w:tr>
            <w:tr>
              <w:tc>
                <w:tcPr>
                  <w:tcW w:type="dxa" w:w="317"/>
                  <w:tcBorders>
                    <w:top w:val="none" w:color="000000" w:sz="4"/>
                    <w:left w:val="single" w:color="000000" w:sz="4"/>
                    <w:bottom w:val="single" w:color="000000" w:sz="4"/>
                    <w:right w:val="single" w:color="000000" w:sz="4"/>
                  </w:tcBorders>
                  <w:vAlign w:val="top"/>
                </w:tcPr>
                <w:p>
                  <w:r>
                    <w:rPr>
                      <w:sz w:val="24"/>
                    </w:rPr>
                    <w:t>250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2990.83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DB-FFAP柱，10m，0.53mm，1.00µm，7英寸柱架</w:t>
                  </w:r>
                </w:p>
              </w:tc>
            </w:tr>
            <w:tr>
              <w:tc>
                <w:tcPr>
                  <w:tcW w:type="dxa" w:w="317"/>
                  <w:tcBorders>
                    <w:top w:val="none" w:color="000000" w:sz="4"/>
                    <w:left w:val="single" w:color="000000" w:sz="4"/>
                    <w:bottom w:val="single" w:color="000000" w:sz="4"/>
                    <w:right w:val="single" w:color="000000" w:sz="4"/>
                  </w:tcBorders>
                  <w:vAlign w:val="top"/>
                </w:tcPr>
                <w:p>
                  <w:r>
                    <w:rPr>
                      <w:sz w:val="24"/>
                    </w:rPr>
                    <w:t>251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自动进样器备件包</w:t>
                  </w:r>
                </w:p>
              </w:tc>
              <w:tc>
                <w:tcPr>
                  <w:tcW w:type="dxa" w:w="723"/>
                  <w:tcBorders>
                    <w:top w:val="none" w:color="000000" w:sz="4"/>
                    <w:left w:val="none" w:color="000000" w:sz="4"/>
                    <w:bottom w:val="single" w:color="000000" w:sz="4"/>
                    <w:right w:val="single" w:color="000000" w:sz="4"/>
                  </w:tcBorders>
                  <w:vAlign w:val="top"/>
                </w:tcPr>
                <w:p>
                  <w:r>
                    <w:rPr>
                      <w:sz w:val="22"/>
                    </w:rPr>
                    <w:t>6028.27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预防性维护工具包，自动进样器</w:t>
                  </w:r>
                </w:p>
              </w:tc>
            </w:tr>
            <w:tr>
              <w:tc>
                <w:tcPr>
                  <w:tcW w:type="dxa" w:w="317"/>
                  <w:tcBorders>
                    <w:top w:val="none" w:color="000000" w:sz="4"/>
                    <w:left w:val="single" w:color="000000" w:sz="4"/>
                    <w:bottom w:val="single" w:color="000000" w:sz="4"/>
                    <w:right w:val="single" w:color="000000" w:sz="4"/>
                  </w:tcBorders>
                  <w:vAlign w:val="top"/>
                </w:tcPr>
                <w:p>
                  <w:r>
                    <w:rPr>
                      <w:sz w:val="24"/>
                    </w:rPr>
                    <w:t>252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进样针座组件</w:t>
                  </w:r>
                </w:p>
              </w:tc>
              <w:tc>
                <w:tcPr>
                  <w:tcW w:type="dxa" w:w="723"/>
                  <w:tcBorders>
                    <w:top w:val="none" w:color="000000" w:sz="4"/>
                    <w:left w:val="none" w:color="000000" w:sz="4"/>
                    <w:bottom w:val="single" w:color="000000" w:sz="4"/>
                    <w:right w:val="single" w:color="000000" w:sz="4"/>
                  </w:tcBorders>
                  <w:vAlign w:val="top"/>
                </w:tcPr>
                <w:p>
                  <w:r>
                    <w:rPr>
                      <w:sz w:val="22"/>
                    </w:rPr>
                    <w:t>5440.10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四元泵</w:t>
                  </w:r>
                  <w:r>
                    <w:rPr>
                      <w:sz w:val="24"/>
                    </w:rPr>
                    <w:t>/自动液体进样器维护包</w:t>
                  </w:r>
                </w:p>
              </w:tc>
            </w:tr>
            <w:tr>
              <w:tc>
                <w:tcPr>
                  <w:tcW w:type="dxa" w:w="317"/>
                  <w:tcBorders>
                    <w:top w:val="none" w:color="000000" w:sz="4"/>
                    <w:left w:val="single" w:color="000000" w:sz="4"/>
                    <w:bottom w:val="single" w:color="000000" w:sz="4"/>
                    <w:right w:val="single" w:color="000000" w:sz="4"/>
                  </w:tcBorders>
                  <w:vAlign w:val="top"/>
                </w:tcPr>
                <w:p>
                  <w:r>
                    <w:rPr>
                      <w:sz w:val="24"/>
                    </w:rPr>
                    <w:t>253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428.84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出口阀</w:t>
                  </w:r>
                  <w:r>
                    <w:rPr>
                      <w:sz w:val="24"/>
                    </w:rPr>
                    <w:t>1 到阻尼器（顶阀）</w:t>
                  </w:r>
                </w:p>
              </w:tc>
            </w:tr>
            <w:tr>
              <w:tc>
                <w:tcPr>
                  <w:tcW w:type="dxa" w:w="317"/>
                  <w:tcBorders>
                    <w:top w:val="none" w:color="000000" w:sz="4"/>
                    <w:left w:val="single" w:color="000000" w:sz="4"/>
                    <w:bottom w:val="single" w:color="000000" w:sz="4"/>
                    <w:right w:val="single" w:color="000000" w:sz="4"/>
                  </w:tcBorders>
                  <w:vAlign w:val="top"/>
                </w:tcPr>
                <w:p>
                  <w:r>
                    <w:rPr>
                      <w:sz w:val="24"/>
                    </w:rPr>
                    <w:t>254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6357.95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DB-HeavyWAX 柱，30 m，0.32 mm，0.50 µm</w:t>
                  </w:r>
                </w:p>
              </w:tc>
            </w:tr>
            <w:tr>
              <w:tc>
                <w:tcPr>
                  <w:tcW w:type="dxa" w:w="317"/>
                  <w:tcBorders>
                    <w:top w:val="none" w:color="000000" w:sz="4"/>
                    <w:left w:val="single" w:color="000000" w:sz="4"/>
                    <w:bottom w:val="single" w:color="000000" w:sz="4"/>
                    <w:right w:val="single" w:color="000000" w:sz="4"/>
                  </w:tcBorders>
                  <w:vAlign w:val="top"/>
                </w:tcPr>
                <w:p>
                  <w:r>
                    <w:rPr>
                      <w:sz w:val="24"/>
                    </w:rPr>
                    <w:t>255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固相萃取套件</w:t>
                  </w:r>
                </w:p>
              </w:tc>
              <w:tc>
                <w:tcPr>
                  <w:tcW w:type="dxa" w:w="723"/>
                  <w:tcBorders>
                    <w:top w:val="none" w:color="000000" w:sz="4"/>
                    <w:left w:val="none" w:color="000000" w:sz="4"/>
                    <w:bottom w:val="single" w:color="000000" w:sz="4"/>
                    <w:right w:val="single" w:color="000000" w:sz="4"/>
                  </w:tcBorders>
                  <w:vAlign w:val="top"/>
                </w:tcPr>
                <w:p>
                  <w:r>
                    <w:rPr>
                      <w:sz w:val="22"/>
                    </w:rPr>
                    <w:t>1188.20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QuEChERS 分散 SPE 试剂盒，ChP TCM</w:t>
                  </w:r>
                </w:p>
              </w:tc>
            </w:tr>
            <w:tr>
              <w:tc>
                <w:tcPr>
                  <w:tcW w:type="dxa" w:w="317"/>
                  <w:tcBorders>
                    <w:top w:val="none" w:color="000000" w:sz="4"/>
                    <w:left w:val="single" w:color="000000" w:sz="4"/>
                    <w:bottom w:val="single" w:color="000000" w:sz="4"/>
                    <w:right w:val="single" w:color="000000" w:sz="4"/>
                  </w:tcBorders>
                  <w:vAlign w:val="top"/>
                </w:tcPr>
                <w:p>
                  <w:r>
                    <w:rPr>
                      <w:sz w:val="24"/>
                    </w:rPr>
                    <w:t>256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5614.69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DB-5 柱，30 m，0.32 mm，0.25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257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HP-5柱</w:t>
                  </w:r>
                </w:p>
              </w:tc>
              <w:tc>
                <w:tcPr>
                  <w:tcW w:type="dxa" w:w="723"/>
                  <w:tcBorders>
                    <w:top w:val="none" w:color="000000" w:sz="4"/>
                    <w:left w:val="none" w:color="000000" w:sz="4"/>
                    <w:bottom w:val="single" w:color="000000" w:sz="4"/>
                    <w:right w:val="single" w:color="000000" w:sz="4"/>
                  </w:tcBorders>
                  <w:vAlign w:val="top"/>
                </w:tcPr>
                <w:p>
                  <w:r>
                    <w:rPr>
                      <w:sz w:val="22"/>
                    </w:rPr>
                    <w:t>6229.13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30 m，0.53 mm，5.00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258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10437.81</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DB-624 柱，60 m，0.32 mm，1.80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259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测试试剂</w:t>
                  </w:r>
                </w:p>
              </w:tc>
              <w:tc>
                <w:tcPr>
                  <w:tcW w:type="dxa" w:w="723"/>
                  <w:tcBorders>
                    <w:top w:val="none" w:color="000000" w:sz="4"/>
                    <w:left w:val="none" w:color="000000" w:sz="4"/>
                    <w:bottom w:val="single" w:color="000000" w:sz="4"/>
                    <w:right w:val="single" w:color="000000" w:sz="4"/>
                  </w:tcBorders>
                  <w:vAlign w:val="top"/>
                </w:tcPr>
                <w:p>
                  <w:r>
                    <w:rPr>
                      <w:sz w:val="22"/>
                    </w:rPr>
                    <w:t>4636.67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测试试剂</w:t>
                  </w:r>
                  <w:r>
                    <w:rPr>
                      <w:sz w:val="24"/>
                    </w:rPr>
                    <w:t>,ICP-MS调谐溶液，2%硝酸基质，1µg/L；500mL/瓶，共2瓶</w:t>
                  </w:r>
                </w:p>
              </w:tc>
            </w:tr>
            <w:tr>
              <w:tc>
                <w:tcPr>
                  <w:tcW w:type="dxa" w:w="317"/>
                  <w:tcBorders>
                    <w:top w:val="none" w:color="000000" w:sz="4"/>
                    <w:left w:val="single" w:color="000000" w:sz="4"/>
                    <w:bottom w:val="single" w:color="000000" w:sz="4"/>
                    <w:right w:val="single" w:color="000000" w:sz="4"/>
                  </w:tcBorders>
                  <w:vAlign w:val="top"/>
                </w:tcPr>
                <w:p>
                  <w:r>
                    <w:rPr>
                      <w:sz w:val="24"/>
                    </w:rPr>
                    <w:t>260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测试试剂</w:t>
                  </w:r>
                </w:p>
              </w:tc>
              <w:tc>
                <w:tcPr>
                  <w:tcW w:type="dxa" w:w="723"/>
                  <w:tcBorders>
                    <w:top w:val="none" w:color="000000" w:sz="4"/>
                    <w:left w:val="none" w:color="000000" w:sz="4"/>
                    <w:bottom w:val="single" w:color="000000" w:sz="4"/>
                    <w:right w:val="single" w:color="000000" w:sz="4"/>
                  </w:tcBorders>
                  <w:vAlign w:val="top"/>
                </w:tcPr>
                <w:p>
                  <w:r>
                    <w:rPr>
                      <w:sz w:val="22"/>
                    </w:rPr>
                    <w:t>3120.50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ICP-MS调谐溶液，2%硝酸基质，1µg/L；500mL/瓶，共2瓶</w:t>
                  </w:r>
                </w:p>
              </w:tc>
            </w:tr>
            <w:tr>
              <w:tc>
                <w:tcPr>
                  <w:tcW w:type="dxa" w:w="317"/>
                  <w:tcBorders>
                    <w:top w:val="none" w:color="000000" w:sz="4"/>
                    <w:left w:val="single" w:color="000000" w:sz="4"/>
                    <w:bottom w:val="single" w:color="000000" w:sz="4"/>
                    <w:right w:val="single" w:color="000000" w:sz="4"/>
                  </w:tcBorders>
                  <w:vAlign w:val="top"/>
                </w:tcPr>
                <w:p>
                  <w:r>
                    <w:rPr>
                      <w:sz w:val="24"/>
                    </w:rPr>
                    <w:t>261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5295.18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95Å C8柱，4.6x250mm，5µm</w:t>
                  </w:r>
                </w:p>
              </w:tc>
            </w:tr>
            <w:tr>
              <w:tc>
                <w:tcPr>
                  <w:tcW w:type="dxa" w:w="317"/>
                  <w:tcBorders>
                    <w:top w:val="none" w:color="000000" w:sz="4"/>
                    <w:left w:val="single" w:color="000000" w:sz="4"/>
                    <w:bottom w:val="single" w:color="000000" w:sz="4"/>
                    <w:right w:val="single" w:color="000000" w:sz="4"/>
                  </w:tcBorders>
                  <w:vAlign w:val="top"/>
                </w:tcPr>
                <w:p>
                  <w:r>
                    <w:rPr>
                      <w:sz w:val="24"/>
                    </w:rPr>
                    <w:t>262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OPA</w:t>
                  </w:r>
                </w:p>
              </w:tc>
              <w:tc>
                <w:tcPr>
                  <w:tcW w:type="dxa" w:w="723"/>
                  <w:tcBorders>
                    <w:top w:val="none" w:color="000000" w:sz="4"/>
                    <w:left w:val="none" w:color="000000" w:sz="4"/>
                    <w:bottom w:val="single" w:color="000000" w:sz="4"/>
                    <w:right w:val="single" w:color="000000" w:sz="4"/>
                  </w:tcBorders>
                  <w:vAlign w:val="top"/>
                </w:tcPr>
                <w:p>
                  <w:r>
                    <w:rPr>
                      <w:sz w:val="22"/>
                    </w:rPr>
                    <w:t>3403.56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10 mg/mL，6 个安瓿瓶</w:t>
                  </w:r>
                </w:p>
              </w:tc>
            </w:tr>
            <w:tr>
              <w:tc>
                <w:tcPr>
                  <w:tcW w:type="dxa" w:w="317"/>
                  <w:tcBorders>
                    <w:top w:val="none" w:color="000000" w:sz="4"/>
                    <w:left w:val="single" w:color="000000" w:sz="4"/>
                    <w:bottom w:val="single" w:color="000000" w:sz="4"/>
                    <w:right w:val="single" w:color="000000" w:sz="4"/>
                  </w:tcBorders>
                  <w:vAlign w:val="top"/>
                </w:tcPr>
                <w:p>
                  <w:r>
                    <w:rPr>
                      <w:sz w:val="24"/>
                    </w:rPr>
                    <w:t>263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缓冲液</w:t>
                  </w:r>
                </w:p>
              </w:tc>
              <w:tc>
                <w:tcPr>
                  <w:tcW w:type="dxa" w:w="723"/>
                  <w:tcBorders>
                    <w:top w:val="none" w:color="000000" w:sz="4"/>
                    <w:left w:val="none" w:color="000000" w:sz="4"/>
                    <w:bottom w:val="single" w:color="000000" w:sz="4"/>
                    <w:right w:val="single" w:color="000000" w:sz="4"/>
                  </w:tcBorders>
                  <w:vAlign w:val="top"/>
                </w:tcPr>
                <w:p>
                  <w:r>
                    <w:rPr>
                      <w:sz w:val="22"/>
                    </w:rPr>
                    <w:t>1740.77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缓冲液</w:t>
                  </w:r>
                  <w:r>
                    <w:rPr>
                      <w:sz w:val="24"/>
                    </w:rPr>
                    <w:t>,硼酸盐缓冲液，100 mL</w:t>
                  </w:r>
                </w:p>
              </w:tc>
            </w:tr>
            <w:tr>
              <w:tc>
                <w:tcPr>
                  <w:tcW w:type="dxa" w:w="317"/>
                  <w:tcBorders>
                    <w:top w:val="none" w:color="000000" w:sz="4"/>
                    <w:left w:val="single" w:color="000000" w:sz="4"/>
                    <w:bottom w:val="single" w:color="000000" w:sz="4"/>
                    <w:right w:val="single" w:color="000000" w:sz="4"/>
                  </w:tcBorders>
                  <w:vAlign w:val="top"/>
                </w:tcPr>
                <w:p>
                  <w:r>
                    <w:rPr>
                      <w:sz w:val="24"/>
                    </w:rPr>
                    <w:t>264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6229.13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DB-5 柱，30 m，0.53 mm，5.00 µm，7 英寸柱架</w:t>
                  </w:r>
                </w:p>
              </w:tc>
            </w:tr>
            <w:tr>
              <w:tc>
                <w:tcPr>
                  <w:tcW w:type="dxa" w:w="317"/>
                  <w:tcBorders>
                    <w:top w:val="none" w:color="000000" w:sz="4"/>
                    <w:left w:val="single" w:color="000000" w:sz="4"/>
                    <w:bottom w:val="single" w:color="000000" w:sz="4"/>
                    <w:right w:val="single" w:color="000000" w:sz="4"/>
                  </w:tcBorders>
                  <w:vAlign w:val="top"/>
                </w:tcPr>
                <w:p>
                  <w:r>
                    <w:rPr>
                      <w:sz w:val="24"/>
                    </w:rPr>
                    <w:t>265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9613.19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H，4.6 × 250 mm</w:t>
                  </w:r>
                </w:p>
              </w:tc>
            </w:tr>
            <w:tr>
              <w:tc>
                <w:tcPr>
                  <w:tcW w:type="dxa" w:w="317"/>
                  <w:tcBorders>
                    <w:top w:val="none" w:color="000000" w:sz="4"/>
                    <w:left w:val="single" w:color="000000" w:sz="4"/>
                    <w:bottom w:val="single" w:color="000000" w:sz="4"/>
                    <w:right w:val="single" w:color="000000" w:sz="4"/>
                  </w:tcBorders>
                  <w:vAlign w:val="top"/>
                </w:tcPr>
                <w:p>
                  <w:r>
                    <w:rPr>
                      <w:sz w:val="24"/>
                    </w:rPr>
                    <w:t>266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固相萃取柱</w:t>
                  </w:r>
                </w:p>
              </w:tc>
              <w:tc>
                <w:tcPr>
                  <w:tcW w:type="dxa" w:w="723"/>
                  <w:tcBorders>
                    <w:top w:val="none" w:color="000000" w:sz="4"/>
                    <w:left w:val="none" w:color="000000" w:sz="4"/>
                    <w:bottom w:val="single" w:color="000000" w:sz="4"/>
                    <w:right w:val="single" w:color="000000" w:sz="4"/>
                  </w:tcBorders>
                  <w:vAlign w:val="top"/>
                </w:tcPr>
                <w:p>
                  <w:r>
                    <w:rPr>
                      <w:sz w:val="22"/>
                    </w:rPr>
                    <w:t>1878.06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固相萃取柱</w:t>
                  </w:r>
                  <w:r>
                    <w:rPr>
                      <w:sz w:val="24"/>
                    </w:rPr>
                    <w:t>,Captiva EMR-Lipid，1 mL，40 mg，100/包</w:t>
                  </w:r>
                </w:p>
              </w:tc>
            </w:tr>
            <w:tr>
              <w:tc>
                <w:tcPr>
                  <w:tcW w:type="dxa" w:w="317"/>
                  <w:tcBorders>
                    <w:top w:val="none" w:color="000000" w:sz="4"/>
                    <w:left w:val="single" w:color="000000" w:sz="4"/>
                    <w:bottom w:val="single" w:color="000000" w:sz="4"/>
                    <w:right w:val="single" w:color="000000" w:sz="4"/>
                  </w:tcBorders>
                  <w:vAlign w:val="top"/>
                </w:tcPr>
                <w:p>
                  <w:r>
                    <w:rPr>
                      <w:sz w:val="24"/>
                    </w:rPr>
                    <w:t>267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5884.19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DB-WAX 柱，30 m，0.25 mm，0.25 µm，5 英寸柱架</w:t>
                  </w:r>
                </w:p>
              </w:tc>
            </w:tr>
            <w:tr>
              <w:tc>
                <w:tcPr>
                  <w:tcW w:type="dxa" w:w="317"/>
                  <w:tcBorders>
                    <w:top w:val="none" w:color="000000" w:sz="4"/>
                    <w:left w:val="single" w:color="000000" w:sz="4"/>
                    <w:bottom w:val="single" w:color="000000" w:sz="4"/>
                    <w:right w:val="single" w:color="000000" w:sz="4"/>
                  </w:tcBorders>
                  <w:vAlign w:val="top"/>
                </w:tcPr>
                <w:p>
                  <w:r>
                    <w:rPr>
                      <w:sz w:val="24"/>
                    </w:rPr>
                    <w:t>268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气相柱</w:t>
                  </w:r>
                </w:p>
              </w:tc>
              <w:tc>
                <w:tcPr>
                  <w:tcW w:type="dxa" w:w="723"/>
                  <w:tcBorders>
                    <w:top w:val="none" w:color="000000" w:sz="4"/>
                    <w:left w:val="none" w:color="000000" w:sz="4"/>
                    <w:bottom w:val="single" w:color="000000" w:sz="4"/>
                    <w:right w:val="single" w:color="000000" w:sz="4"/>
                  </w:tcBorders>
                  <w:vAlign w:val="top"/>
                </w:tcPr>
                <w:p>
                  <w:r>
                    <w:rPr>
                      <w:sz w:val="22"/>
                    </w:rPr>
                    <w:t>5890.97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HP-INNOWax气相柱，30m，0.25mm，0.25µm，5英寸柱架</w:t>
                  </w:r>
                </w:p>
              </w:tc>
            </w:tr>
            <w:tr>
              <w:tc>
                <w:tcPr>
                  <w:tcW w:type="dxa" w:w="317"/>
                  <w:tcBorders>
                    <w:top w:val="none" w:color="000000" w:sz="4"/>
                    <w:left w:val="single" w:color="000000" w:sz="4"/>
                    <w:bottom w:val="single" w:color="000000" w:sz="4"/>
                    <w:right w:val="single" w:color="000000" w:sz="4"/>
                  </w:tcBorders>
                  <w:vAlign w:val="top"/>
                </w:tcPr>
                <w:p>
                  <w:r>
                    <w:rPr>
                      <w:sz w:val="24"/>
                    </w:rPr>
                    <w:t>269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AVF 60 Gold 油</w:t>
                  </w:r>
                </w:p>
              </w:tc>
              <w:tc>
                <w:tcPr>
                  <w:tcW w:type="dxa" w:w="723"/>
                  <w:tcBorders>
                    <w:top w:val="none" w:color="000000" w:sz="4"/>
                    <w:left w:val="none" w:color="000000" w:sz="4"/>
                    <w:bottom w:val="single" w:color="000000" w:sz="4"/>
                    <w:right w:val="single" w:color="000000" w:sz="4"/>
                  </w:tcBorders>
                  <w:vAlign w:val="top"/>
                </w:tcPr>
                <w:p>
                  <w:r>
                    <w:rPr>
                      <w:sz w:val="22"/>
                    </w:rPr>
                    <w:t>736.48</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1L</w:t>
                  </w:r>
                </w:p>
              </w:tc>
            </w:tr>
            <w:tr>
              <w:tc>
                <w:tcPr>
                  <w:tcW w:type="dxa" w:w="317"/>
                  <w:tcBorders>
                    <w:top w:val="none" w:color="000000" w:sz="4"/>
                    <w:left w:val="single" w:color="000000" w:sz="4"/>
                    <w:bottom w:val="single" w:color="000000" w:sz="4"/>
                    <w:right w:val="single" w:color="000000" w:sz="4"/>
                  </w:tcBorders>
                  <w:vAlign w:val="top"/>
                </w:tcPr>
                <w:p>
                  <w:r>
                    <w:rPr>
                      <w:sz w:val="24"/>
                    </w:rPr>
                    <w:t>270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661.90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0.17 mm × 400 S/S，泵到进样器</w:t>
                  </w:r>
                </w:p>
              </w:tc>
            </w:tr>
            <w:tr>
              <w:tc>
                <w:tcPr>
                  <w:tcW w:type="dxa" w:w="317"/>
                  <w:tcBorders>
                    <w:top w:val="none" w:color="000000" w:sz="4"/>
                    <w:left w:val="single" w:color="000000" w:sz="4"/>
                    <w:bottom w:val="single" w:color="000000" w:sz="4"/>
                    <w:right w:val="single" w:color="000000" w:sz="4"/>
                  </w:tcBorders>
                  <w:vAlign w:val="top"/>
                </w:tcPr>
                <w:p>
                  <w:r>
                    <w:rPr>
                      <w:sz w:val="24"/>
                    </w:rPr>
                    <w:t>271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588.17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900 mm，0.17 mm，SI/SX ps-ps 接头</w:t>
                  </w:r>
                </w:p>
              </w:tc>
            </w:tr>
            <w:tr>
              <w:tc>
                <w:tcPr>
                  <w:tcW w:type="dxa" w:w="317"/>
                  <w:tcBorders>
                    <w:top w:val="none" w:color="000000" w:sz="4"/>
                    <w:left w:val="single" w:color="000000" w:sz="4"/>
                    <w:bottom w:val="single" w:color="000000" w:sz="4"/>
                    <w:right w:val="single" w:color="000000" w:sz="4"/>
                  </w:tcBorders>
                  <w:vAlign w:val="top"/>
                </w:tcPr>
                <w:p>
                  <w:r>
                    <w:rPr>
                      <w:sz w:val="24"/>
                    </w:rPr>
                    <w:t>272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毛细管</w:t>
                  </w:r>
                </w:p>
              </w:tc>
              <w:tc>
                <w:tcPr>
                  <w:tcW w:type="dxa" w:w="723"/>
                  <w:tcBorders>
                    <w:top w:val="none" w:color="000000" w:sz="4"/>
                    <w:left w:val="none" w:color="000000" w:sz="4"/>
                    <w:bottom w:val="single" w:color="000000" w:sz="4"/>
                    <w:right w:val="single" w:color="000000" w:sz="4"/>
                  </w:tcBorders>
                  <w:vAlign w:val="top"/>
                </w:tcPr>
                <w:p>
                  <w:r>
                    <w:rPr>
                      <w:sz w:val="22"/>
                    </w:rPr>
                    <w:t>594.10</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不锈钢，</w:t>
                  </w:r>
                  <w:r>
                    <w:rPr>
                      <w:sz w:val="24"/>
                    </w:rPr>
                    <w:t>400 × 0.17 mm，SI/SI，从泵到进样器</w:t>
                  </w:r>
                </w:p>
              </w:tc>
            </w:tr>
            <w:tr>
              <w:tc>
                <w:tcPr>
                  <w:tcW w:type="dxa" w:w="317"/>
                  <w:tcBorders>
                    <w:top w:val="none" w:color="000000" w:sz="4"/>
                    <w:left w:val="single" w:color="000000" w:sz="4"/>
                    <w:bottom w:val="single" w:color="000000" w:sz="4"/>
                    <w:right w:val="single" w:color="000000" w:sz="4"/>
                  </w:tcBorders>
                  <w:vAlign w:val="top"/>
                </w:tcPr>
                <w:p>
                  <w:r>
                    <w:rPr>
                      <w:sz w:val="24"/>
                    </w:rPr>
                    <w:t>273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扳手</w:t>
                  </w:r>
                </w:p>
              </w:tc>
              <w:tc>
                <w:tcPr>
                  <w:tcW w:type="dxa" w:w="723"/>
                  <w:tcBorders>
                    <w:top w:val="none" w:color="000000" w:sz="4"/>
                    <w:left w:val="none" w:color="000000" w:sz="4"/>
                    <w:bottom w:val="single" w:color="000000" w:sz="4"/>
                    <w:right w:val="single" w:color="000000" w:sz="4"/>
                  </w:tcBorders>
                  <w:vAlign w:val="top"/>
                </w:tcPr>
                <w:p>
                  <w:r>
                    <w:rPr>
                      <w:sz w:val="22"/>
                    </w:rPr>
                    <w:t>1333.97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用于拆卸</w:t>
                  </w:r>
                  <w:r>
                    <w:rPr>
                      <w:sz w:val="24"/>
                    </w:rPr>
                    <w:t>ICP-MS的截取锥</w:t>
                  </w:r>
                </w:p>
              </w:tc>
            </w:tr>
            <w:tr>
              <w:tc>
                <w:tcPr>
                  <w:tcW w:type="dxa" w:w="317"/>
                  <w:tcBorders>
                    <w:top w:val="none" w:color="000000" w:sz="4"/>
                    <w:left w:val="single" w:color="000000" w:sz="4"/>
                    <w:bottom w:val="single" w:color="000000" w:sz="4"/>
                    <w:right w:val="single" w:color="000000" w:sz="4"/>
                  </w:tcBorders>
                  <w:vAlign w:val="top"/>
                </w:tcPr>
                <w:p>
                  <w:r>
                    <w:rPr>
                      <w:sz w:val="24"/>
                    </w:rPr>
                    <w:t>274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雾化器</w:t>
                  </w:r>
                </w:p>
              </w:tc>
              <w:tc>
                <w:tcPr>
                  <w:tcW w:type="dxa" w:w="723"/>
                  <w:tcBorders>
                    <w:top w:val="none" w:color="000000" w:sz="4"/>
                    <w:left w:val="none" w:color="000000" w:sz="4"/>
                    <w:bottom w:val="single" w:color="000000" w:sz="4"/>
                    <w:right w:val="single" w:color="000000" w:sz="4"/>
                  </w:tcBorders>
                  <w:vAlign w:val="top"/>
                </w:tcPr>
                <w:p>
                  <w:r>
                    <w:rPr>
                      <w:sz w:val="22"/>
                    </w:rPr>
                    <w:t>7441.05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雾化器（玻璃），</w:t>
                  </w:r>
                  <w:r>
                    <w:rPr>
                      <w:sz w:val="24"/>
                    </w:rPr>
                    <w:t>1个/包</w:t>
                  </w:r>
                </w:p>
              </w:tc>
            </w:tr>
            <w:tr>
              <w:tc>
                <w:tcPr>
                  <w:tcW w:type="dxa" w:w="317"/>
                  <w:tcBorders>
                    <w:top w:val="none" w:color="000000" w:sz="4"/>
                    <w:left w:val="single" w:color="000000" w:sz="4"/>
                    <w:bottom w:val="single" w:color="000000" w:sz="4"/>
                    <w:right w:val="single" w:color="000000" w:sz="4"/>
                  </w:tcBorders>
                  <w:vAlign w:val="top"/>
                </w:tcPr>
                <w:p>
                  <w:r>
                    <w:rPr>
                      <w:sz w:val="24"/>
                    </w:rPr>
                    <w:t>275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6451.17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C18柱，4.6x250mm，4µm</w:t>
                  </w:r>
                </w:p>
              </w:tc>
            </w:tr>
            <w:tr>
              <w:tc>
                <w:tcPr>
                  <w:tcW w:type="dxa" w:w="317"/>
                  <w:tcBorders>
                    <w:top w:val="none" w:color="000000" w:sz="4"/>
                    <w:left w:val="single" w:color="000000" w:sz="4"/>
                    <w:bottom w:val="single" w:color="000000" w:sz="4"/>
                    <w:right w:val="single" w:color="000000" w:sz="4"/>
                  </w:tcBorders>
                  <w:vAlign w:val="top"/>
                </w:tcPr>
                <w:p>
                  <w:r>
                    <w:rPr>
                      <w:sz w:val="24"/>
                    </w:rPr>
                    <w:t>276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4279.03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C18，4.6mm，4µm，液相保护柱，3个/包</w:t>
                  </w:r>
                </w:p>
              </w:tc>
            </w:tr>
            <w:tr>
              <w:tc>
                <w:tcPr>
                  <w:tcW w:type="dxa" w:w="317"/>
                  <w:tcBorders>
                    <w:top w:val="none" w:color="000000" w:sz="4"/>
                    <w:left w:val="single" w:color="000000" w:sz="4"/>
                    <w:bottom w:val="single" w:color="000000" w:sz="4"/>
                    <w:right w:val="single" w:color="000000" w:sz="4"/>
                  </w:tcBorders>
                  <w:vAlign w:val="top"/>
                </w:tcPr>
                <w:p>
                  <w:r>
                    <w:rPr>
                      <w:sz w:val="24"/>
                    </w:rPr>
                    <w:t>277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7098.66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C18，4.6x250mm，4µm</w:t>
                  </w:r>
                </w:p>
              </w:tc>
            </w:tr>
            <w:tr>
              <w:tc>
                <w:tcPr>
                  <w:tcW w:type="dxa" w:w="317"/>
                  <w:tcBorders>
                    <w:top w:val="none" w:color="000000" w:sz="4"/>
                    <w:left w:val="single" w:color="000000" w:sz="4"/>
                    <w:bottom w:val="single" w:color="000000" w:sz="4"/>
                    <w:right w:val="single" w:color="000000" w:sz="4"/>
                  </w:tcBorders>
                  <w:vAlign w:val="top"/>
                </w:tcPr>
                <w:p>
                  <w:r>
                    <w:rPr>
                      <w:sz w:val="24"/>
                    </w:rPr>
                    <w:t>278</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保护柱</w:t>
                  </w:r>
                </w:p>
              </w:tc>
              <w:tc>
                <w:tcPr>
                  <w:tcW w:type="dxa" w:w="723"/>
                  <w:tcBorders>
                    <w:top w:val="none" w:color="000000" w:sz="4"/>
                    <w:left w:val="none" w:color="000000" w:sz="4"/>
                    <w:bottom w:val="single" w:color="000000" w:sz="4"/>
                    <w:right w:val="single" w:color="000000" w:sz="4"/>
                  </w:tcBorders>
                  <w:vAlign w:val="top"/>
                </w:tcPr>
                <w:p>
                  <w:r>
                    <w:rPr>
                      <w:sz w:val="22"/>
                    </w:rPr>
                    <w:t>4861.26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色谱柱</w:t>
                  </w:r>
                  <w:r>
                    <w:rPr>
                      <w:sz w:val="24"/>
                    </w:rPr>
                    <w:t>C18，4.6mm，液相保护柱，3个/包</w:t>
                  </w:r>
                </w:p>
              </w:tc>
            </w:tr>
            <w:tr>
              <w:tc>
                <w:tcPr>
                  <w:tcW w:type="dxa" w:w="317"/>
                  <w:tcBorders>
                    <w:top w:val="none" w:color="000000" w:sz="4"/>
                    <w:left w:val="single" w:color="000000" w:sz="4"/>
                    <w:bottom w:val="single" w:color="000000" w:sz="4"/>
                    <w:right w:val="single" w:color="000000" w:sz="4"/>
                  </w:tcBorders>
                  <w:vAlign w:val="top"/>
                </w:tcPr>
                <w:p>
                  <w:r>
                    <w:rPr>
                      <w:sz w:val="24"/>
                    </w:rPr>
                    <w:t>279</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r>
                    <w:rPr>
                      <w:sz w:val="24"/>
                    </w:rPr>
                    <w:t>Polaris</w:t>
                  </w:r>
                </w:p>
              </w:tc>
              <w:tc>
                <w:tcPr>
                  <w:tcW w:type="dxa" w:w="723"/>
                  <w:tcBorders>
                    <w:top w:val="none" w:color="000000" w:sz="4"/>
                    <w:left w:val="none" w:color="000000" w:sz="4"/>
                    <w:bottom w:val="single" w:color="000000" w:sz="4"/>
                    <w:right w:val="single" w:color="000000" w:sz="4"/>
                  </w:tcBorders>
                  <w:vAlign w:val="top"/>
                </w:tcPr>
                <w:p>
                  <w:r>
                    <w:rPr>
                      <w:sz w:val="22"/>
                    </w:rPr>
                    <w:t>5511.29</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180Å C18-A，4.6x150mm，5µm</w:t>
                  </w:r>
                </w:p>
              </w:tc>
            </w:tr>
            <w:tr>
              <w:tc>
                <w:tcPr>
                  <w:tcW w:type="dxa" w:w="317"/>
                  <w:tcBorders>
                    <w:top w:val="none" w:color="000000" w:sz="4"/>
                    <w:left w:val="single" w:color="000000" w:sz="4"/>
                    <w:bottom w:val="single" w:color="000000" w:sz="4"/>
                    <w:right w:val="single" w:color="000000" w:sz="4"/>
                  </w:tcBorders>
                  <w:vAlign w:val="top"/>
                </w:tcPr>
                <w:p>
                  <w:r>
                    <w:rPr>
                      <w:sz w:val="24"/>
                    </w:rPr>
                    <w:t>280</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蠕动泵</w:t>
                  </w:r>
                </w:p>
              </w:tc>
              <w:tc>
                <w:tcPr>
                  <w:tcW w:type="dxa" w:w="723"/>
                  <w:tcBorders>
                    <w:top w:val="none" w:color="000000" w:sz="4"/>
                    <w:left w:val="none" w:color="000000" w:sz="4"/>
                    <w:bottom w:val="single" w:color="000000" w:sz="4"/>
                    <w:right w:val="single" w:color="000000" w:sz="4"/>
                  </w:tcBorders>
                  <w:vAlign w:val="top"/>
                </w:tcPr>
                <w:p>
                  <w:r>
                    <w:rPr>
                      <w:sz w:val="22"/>
                    </w:rPr>
                    <w:t>433.07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带硅胶管线</w:t>
                  </w:r>
                  <w:r>
                    <w:rPr>
                      <w:sz w:val="24"/>
                    </w:rPr>
                    <w:t>. 用于 1100/1200、Infinity 和 Infinity II 液相色谱泵</w:t>
                  </w:r>
                </w:p>
              </w:tc>
            </w:tr>
            <w:tr>
              <w:tc>
                <w:tcPr>
                  <w:tcW w:type="dxa" w:w="317"/>
                  <w:tcBorders>
                    <w:top w:val="none" w:color="000000" w:sz="4"/>
                    <w:left w:val="single" w:color="000000" w:sz="4"/>
                    <w:bottom w:val="single" w:color="000000" w:sz="4"/>
                    <w:right w:val="single" w:color="000000" w:sz="4"/>
                  </w:tcBorders>
                  <w:vAlign w:val="top"/>
                </w:tcPr>
                <w:p>
                  <w:r>
                    <w:rPr>
                      <w:sz w:val="24"/>
                    </w:rPr>
                    <w:t>281</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5854.53</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 xml:space="preserve"> </w:t>
                  </w:r>
                  <w:r>
                    <w:rPr>
                      <w:sz w:val="24"/>
                    </w:rPr>
                    <w:t>180Å C8-A柱，4.6 x 250 mm，5 µm</w:t>
                  </w:r>
                </w:p>
              </w:tc>
            </w:tr>
            <w:tr>
              <w:tc>
                <w:tcPr>
                  <w:tcW w:type="dxa" w:w="317"/>
                  <w:tcBorders>
                    <w:top w:val="none" w:color="000000" w:sz="4"/>
                    <w:left w:val="single" w:color="000000" w:sz="4"/>
                    <w:bottom w:val="single" w:color="000000" w:sz="4"/>
                    <w:right w:val="single" w:color="000000" w:sz="4"/>
                  </w:tcBorders>
                  <w:vAlign w:val="top"/>
                </w:tcPr>
                <w:p>
                  <w:r>
                    <w:rPr>
                      <w:sz w:val="24"/>
                    </w:rPr>
                    <w:t>282</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5862.16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HP-5MS 柱，30 m，0.25 mm，0.25 µm</w:t>
                  </w:r>
                </w:p>
              </w:tc>
            </w:tr>
            <w:tr>
              <w:tc>
                <w:tcPr>
                  <w:tcW w:type="dxa" w:w="317"/>
                  <w:tcBorders>
                    <w:top w:val="none" w:color="000000" w:sz="4"/>
                    <w:left w:val="single" w:color="000000" w:sz="4"/>
                    <w:bottom w:val="single" w:color="000000" w:sz="4"/>
                    <w:right w:val="single" w:color="000000" w:sz="4"/>
                  </w:tcBorders>
                  <w:vAlign w:val="top"/>
                </w:tcPr>
                <w:p>
                  <w:r>
                    <w:rPr>
                      <w:sz w:val="24"/>
                    </w:rPr>
                    <w:t>283</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3629.84</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C18柱，4.6x30mm，2.7µm</w:t>
                  </w:r>
                </w:p>
              </w:tc>
            </w:tr>
            <w:tr>
              <w:tc>
                <w:tcPr>
                  <w:tcW w:type="dxa" w:w="317"/>
                  <w:tcBorders>
                    <w:top w:val="none" w:color="000000" w:sz="4"/>
                    <w:left w:val="single" w:color="000000" w:sz="4"/>
                    <w:bottom w:val="single" w:color="000000" w:sz="4"/>
                    <w:right w:val="single" w:color="000000" w:sz="4"/>
                  </w:tcBorders>
                  <w:vAlign w:val="top"/>
                </w:tcPr>
                <w:p>
                  <w:r>
                    <w:rPr>
                      <w:sz w:val="24"/>
                    </w:rPr>
                    <w:t>284</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bottom"/>
                </w:tcPr>
                <w:p>
                  <w:r>
                    <w:rPr>
                      <w:sz w:val="24"/>
                    </w:rPr>
                    <w:t>Quick Connect 快速连接组件</w:t>
                  </w:r>
                </w:p>
              </w:tc>
              <w:tc>
                <w:tcPr>
                  <w:tcW w:type="dxa" w:w="723"/>
                  <w:tcBorders>
                    <w:top w:val="none" w:color="000000" w:sz="4"/>
                    <w:left w:val="none" w:color="000000" w:sz="4"/>
                    <w:bottom w:val="single" w:color="000000" w:sz="4"/>
                    <w:right w:val="single" w:color="000000" w:sz="4"/>
                  </w:tcBorders>
                  <w:vAlign w:val="top"/>
                </w:tcPr>
                <w:p>
                  <w:r>
                    <w:rPr>
                      <w:sz w:val="22"/>
                    </w:rPr>
                    <w:t>2712.85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single" w:color="000000" w:sz="4"/>
                    <w:bottom w:val="single" w:color="000000" w:sz="4"/>
                    <w:right w:val="single" w:color="000000" w:sz="4"/>
                  </w:tcBorders>
                  <w:vAlign w:val="top"/>
                </w:tcPr>
                <w:p>
                  <w:r>
                    <w:rPr>
                      <w:sz w:val="24"/>
                    </w:rPr>
                    <w:t>不锈钢，</w:t>
                  </w:r>
                  <w:r>
                    <w:rPr>
                      <w:sz w:val="24"/>
                    </w:rPr>
                    <w:t>0.075 × 105 mm</w:t>
                  </w:r>
                </w:p>
              </w:tc>
            </w:tr>
            <w:tr>
              <w:tc>
                <w:tcPr>
                  <w:tcW w:type="dxa" w:w="317"/>
                  <w:tcBorders>
                    <w:top w:val="none" w:color="000000" w:sz="4"/>
                    <w:left w:val="single" w:color="000000" w:sz="4"/>
                    <w:bottom w:val="single" w:color="000000" w:sz="4"/>
                    <w:right w:val="single" w:color="000000" w:sz="4"/>
                  </w:tcBorders>
                  <w:vAlign w:val="top"/>
                </w:tcPr>
                <w:p>
                  <w:r>
                    <w:rPr>
                      <w:sz w:val="24"/>
                    </w:rPr>
                    <w:t>285</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8606.36</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C18，2.1x150mm，1.9µm，带柱ID</w:t>
                  </w:r>
                </w:p>
              </w:tc>
            </w:tr>
            <w:tr>
              <w:tc>
                <w:tcPr>
                  <w:tcW w:type="dxa" w:w="317"/>
                  <w:tcBorders>
                    <w:top w:val="none" w:color="000000" w:sz="4"/>
                    <w:left w:val="single" w:color="000000" w:sz="4"/>
                    <w:bottom w:val="single" w:color="000000" w:sz="4"/>
                    <w:right w:val="single" w:color="000000" w:sz="4"/>
                  </w:tcBorders>
                  <w:vAlign w:val="top"/>
                </w:tcPr>
                <w:p>
                  <w:r>
                    <w:rPr>
                      <w:sz w:val="24"/>
                    </w:rPr>
                    <w:t>286</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7847.85</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C18柱，2.1×100mm，1.9 µ</w:t>
                  </w:r>
                </w:p>
              </w:tc>
            </w:tr>
            <w:tr>
              <w:tc>
                <w:tcPr>
                  <w:tcW w:type="dxa" w:w="317"/>
                  <w:tcBorders>
                    <w:top w:val="none" w:color="000000" w:sz="4"/>
                    <w:left w:val="single" w:color="000000" w:sz="4"/>
                    <w:bottom w:val="single" w:color="000000" w:sz="4"/>
                    <w:right w:val="single" w:color="000000" w:sz="4"/>
                  </w:tcBorders>
                  <w:vAlign w:val="top"/>
                </w:tcPr>
                <w:p>
                  <w:r>
                    <w:rPr>
                      <w:sz w:val="24"/>
                    </w:rPr>
                    <w:t>287</w:t>
                  </w:r>
                </w:p>
              </w:tc>
              <w:tc>
                <w:tcPr>
                  <w:tcW w:type="dxa" w:w="476"/>
                  <w:tcBorders>
                    <w:top w:val="none" w:color="000000" w:sz="4"/>
                    <w:left w:val="none" w:color="000000" w:sz="4"/>
                    <w:bottom w:val="single" w:color="000000" w:sz="4"/>
                    <w:right w:val="single" w:color="000000" w:sz="4"/>
                  </w:tcBorders>
                  <w:vAlign w:val="top"/>
                </w:tcPr>
                <w:p>
                  <w:r>
                    <w:rPr>
                      <w:sz w:val="24"/>
                    </w:rPr>
                    <w:t>A99</w:t>
                  </w:r>
                </w:p>
              </w:tc>
              <w:tc>
                <w:tcPr>
                  <w:tcW w:type="dxa" w:w="1942"/>
                  <w:tcBorders>
                    <w:top w:val="none" w:color="000000" w:sz="4"/>
                    <w:left w:val="none" w:color="000000" w:sz="4"/>
                    <w:bottom w:val="single" w:color="000000" w:sz="4"/>
                    <w:right w:val="single" w:color="000000" w:sz="4"/>
                  </w:tcBorders>
                  <w:vAlign w:val="top"/>
                </w:tcPr>
                <w:p>
                  <w:r>
                    <w:rPr>
                      <w:sz w:val="24"/>
                    </w:rPr>
                    <w:t>色谱柱</w:t>
                  </w:r>
                </w:p>
              </w:tc>
              <w:tc>
                <w:tcPr>
                  <w:tcW w:type="dxa" w:w="723"/>
                  <w:tcBorders>
                    <w:top w:val="none" w:color="000000" w:sz="4"/>
                    <w:left w:val="none" w:color="000000" w:sz="4"/>
                    <w:bottom w:val="single" w:color="000000" w:sz="4"/>
                    <w:right w:val="single" w:color="000000" w:sz="4"/>
                  </w:tcBorders>
                  <w:vAlign w:val="top"/>
                </w:tcPr>
                <w:p>
                  <w:r>
                    <w:rPr>
                      <w:sz w:val="22"/>
                    </w:rPr>
                    <w:t>6570.67</w:t>
                  </w:r>
                </w:p>
              </w:tc>
              <w:tc>
                <w:tcPr>
                  <w:tcW w:type="dxa" w:w="476"/>
                  <w:tcBorders>
                    <w:top w:val="none" w:color="000000" w:sz="4"/>
                    <w:left w:val="none" w:color="000000" w:sz="4"/>
                    <w:bottom w:val="single" w:color="000000" w:sz="4"/>
                    <w:right w:val="single" w:color="000000" w:sz="4"/>
                  </w:tcBorders>
                  <w:vAlign w:val="top"/>
                </w:tcPr>
                <w:p>
                  <w:r>
                    <w:rPr>
                      <w:sz w:val="24"/>
                    </w:rPr>
                    <w:t>是</w:t>
                  </w:r>
                </w:p>
              </w:tc>
              <w:tc>
                <w:tcPr>
                  <w:tcW w:type="dxa" w:w="1665"/>
                  <w:tcBorders>
                    <w:top w:val="none" w:color="000000" w:sz="4"/>
                    <w:left w:val="none" w:color="000000" w:sz="4"/>
                    <w:bottom w:val="single" w:color="000000" w:sz="4"/>
                    <w:right w:val="single" w:color="000000" w:sz="4"/>
                  </w:tcBorders>
                  <w:vAlign w:val="top"/>
                </w:tcPr>
                <w:p>
                  <w:r>
                    <w:rPr>
                      <w:sz w:val="24"/>
                    </w:rPr>
                    <w:t>C18，4.6x150mm，4µm</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采购包3（试剂类（含标准物质））：</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1期：支付比例100%，1.货物到采购人指定地点交付并完成验收后，凭以下有效文件由采购人按月结方式支付实际供货货款。 月结算金额=Σ【货物单价最高限价x(1-中标 下浮率) 】 2.中标人凭以下有效文件与采购人结算: (1)合同; (2)与实际供货等额正式发票; (3)中标通知书。</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其他要求:1.投标人须对本项目以合同包号为单位整体投标，任何只对某合同包内其中一部分内容进行的投标都被视为无效投标 2.投标人报价时需严格按照包组所列产品顺序列出拟提供货物的品牌、制造商名称、产地信息。 3.报价应包括物品采购、运输、安装、调试及质保期内的维护保养等所有费用； 4.投标人必须保证所投产品为正常渠道供货以及保证产品质量，是制造商原装出厂的、全新的、表面无划伤、无碰撞、各项技术指标符合国家有关质量检测和环保标准。（提供承诺函并加盖投标人公章） 5.各合同包组的采购根据用户需要，分批采购、分批供货，以实际采购数为准，但所采购总价不得超过招标总价。如遇所购产品未列在清单内的，中标供应商须按照同品牌同等折扣价提供给采购人。</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其他货物</w:t>
            </w:r>
          </w:p>
        </w:tc>
        <w:tc>
          <w:tcPr>
            <w:tcW w:type="dxa" w:w="1816"/>
          </w:tcPr>
          <w:p>
            <w:r>
              <w:rPr/>
              <w:t>试剂类（含标准物质）</w:t>
            </w:r>
          </w:p>
        </w:tc>
        <w:tc>
          <w:tcPr>
            <w:tcW w:type="dxa" w:w="363"/>
          </w:tcPr>
          <w:p>
            <w:r>
              <w:rPr/>
              <w:t>批</w:t>
            </w:r>
          </w:p>
        </w:tc>
        <w:tc>
          <w:tcPr>
            <w:tcW w:type="dxa" w:w="660"/>
          </w:tcPr>
          <w:p>
            <w:pPr>
              <w:jc w:val="right"/>
            </w:pPr>
            <w:r>
              <w:rPr/>
              <w:t>1.0000</w:t>
            </w:r>
          </w:p>
        </w:tc>
        <w:tc>
          <w:tcPr>
            <w:tcW w:type="dxa" w:w="660"/>
          </w:tcPr>
          <w:p>
            <w:pPr>
              <w:jc w:val="right"/>
            </w:pPr>
            <w:r>
              <w:rPr/>
              <w:t>3,000,000.00</w:t>
            </w:r>
          </w:p>
        </w:tc>
        <w:tc>
          <w:tcPr>
            <w:tcW w:type="dxa" w:w="660"/>
          </w:tcPr>
          <w:p>
            <w:pPr>
              <w:jc w:val="right"/>
            </w:pPr>
            <w:r>
              <w:rPr/>
              <w:t>3,000,000.00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试剂类（含标准物质）</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Ind w:type="dxa" w:w="135"/>
              <w:tblBorders>
                <w:top w:val="none" w:color="000000" w:sz="4"/>
                <w:left w:val="none" w:color="000000" w:sz="4"/>
                <w:bottom w:val="none" w:color="000000" w:sz="4"/>
                <w:right w:val="none" w:color="000000" w:sz="4"/>
                <w:insideH w:val="none"/>
                <w:insideV w:val="none"/>
              </w:tblBorders>
            </w:tblPr>
            <w:tblGrid>
              <w:gridCol w:w="311"/>
              <w:gridCol w:w="482"/>
              <w:gridCol w:w="1931"/>
              <w:gridCol w:w="737"/>
              <w:gridCol w:w="482"/>
              <w:gridCol w:w="1655"/>
            </w:tblGrid>
            <w:tr>
              <w:tc>
                <w:tcPr>
                  <w:tcW w:type="dxa" w:w="5598"/>
                  <w:gridSpan w:val="6"/>
                  <w:tcBorders>
                    <w:top w:val="single" w:color="000000" w:sz="4"/>
                    <w:left w:val="single" w:color="000000" w:sz="4"/>
                    <w:bottom w:val="single" w:color="000000" w:sz="4"/>
                    <w:right w:val="single" w:color="000000" w:sz="4"/>
                  </w:tcBorders>
                  <w:shd w:fill="D7D7D7"/>
                  <w:vAlign w:val="top"/>
                </w:tcPr>
                <w:p>
                  <w:pPr>
                    <w:jc w:val="center"/>
                  </w:pPr>
                  <w:r>
                    <w:rPr>
                      <w:sz w:val="19"/>
                    </w:rPr>
                    <w:t xml:space="preserve"> </w:t>
                  </w:r>
                </w:p>
                <w:p>
                  <w:pPr>
                    <w:jc w:val="center"/>
                  </w:pPr>
                  <w:r>
                    <w:rPr>
                      <w:color w:val="000000"/>
                      <w:sz w:val="36"/>
                    </w:rPr>
                    <w:t>采购包3采购清单</w:t>
                  </w:r>
                </w:p>
                <w:p>
                  <w:pPr>
                    <w:jc w:val="center"/>
                  </w:pPr>
                  <w:r>
                    <w:rPr>
                      <w:sz w:val="19"/>
                    </w:rPr>
                    <w:t xml:space="preserve"> </w:t>
                  </w:r>
                </w:p>
              </w:tc>
            </w:tr>
            <w:tr>
              <w:tc>
                <w:tcPr>
                  <w:tcW w:type="dxa" w:w="311"/>
                  <w:tcBorders>
                    <w:top w:val="none" w:color="000000" w:sz="4"/>
                    <w:left w:val="single" w:color="000000" w:sz="4"/>
                    <w:bottom w:val="single" w:color="000000" w:sz="4"/>
                    <w:right w:val="single" w:color="000000" w:sz="4"/>
                  </w:tcBorders>
                  <w:shd w:fill="D7D7D7"/>
                  <w:vAlign w:val="top"/>
                </w:tcPr>
                <w:p>
                  <w:pPr>
                    <w:jc w:val="center"/>
                  </w:pPr>
                  <w:r>
                    <w:rPr>
                      <w:color w:val="000000"/>
                      <w:sz w:val="20"/>
                    </w:rPr>
                    <w:t>序号</w:t>
                  </w:r>
                </w:p>
              </w:tc>
              <w:tc>
                <w:tcPr>
                  <w:tcW w:type="dxa" w:w="482"/>
                  <w:tcBorders>
                    <w:top w:val="single" w:color="000000" w:sz="4"/>
                    <w:left w:val="single" w:color="000000" w:sz="4"/>
                    <w:bottom w:val="single" w:color="000000" w:sz="4"/>
                    <w:right w:val="single" w:color="000000" w:sz="4"/>
                  </w:tcBorders>
                  <w:shd w:fill="D7D7D7"/>
                  <w:vAlign w:val="top"/>
                </w:tcPr>
                <w:p>
                  <w:pPr>
                    <w:jc w:val="center"/>
                  </w:pPr>
                  <w:r>
                    <w:rPr>
                      <w:color w:val="000000"/>
                      <w:sz w:val="20"/>
                    </w:rPr>
                    <w:t>品目编号</w:t>
                  </w:r>
                </w:p>
              </w:tc>
              <w:tc>
                <w:tcPr>
                  <w:tcW w:type="dxa" w:w="1931"/>
                  <w:tcBorders>
                    <w:top w:val="single" w:color="000000" w:sz="4"/>
                    <w:left w:val="single" w:color="000000" w:sz="4"/>
                    <w:bottom w:val="single" w:color="000000" w:sz="4"/>
                    <w:right w:val="single" w:color="000000" w:sz="4"/>
                  </w:tcBorders>
                  <w:shd w:fill="D7D7D7"/>
                  <w:vAlign w:val="top"/>
                </w:tcPr>
                <w:p>
                  <w:pPr>
                    <w:jc w:val="center"/>
                  </w:pPr>
                  <w:r>
                    <w:rPr>
                      <w:color w:val="000000"/>
                      <w:sz w:val="20"/>
                    </w:rPr>
                    <w:t>采购标的</w:t>
                  </w:r>
                </w:p>
              </w:tc>
              <w:tc>
                <w:tcPr>
                  <w:tcW w:type="dxa" w:w="737"/>
                  <w:tcBorders>
                    <w:top w:val="single" w:color="000000" w:sz="4"/>
                    <w:left w:val="single" w:color="000000" w:sz="4"/>
                    <w:bottom w:val="single" w:color="000000" w:sz="4"/>
                    <w:right w:val="single" w:color="000000" w:sz="4"/>
                  </w:tcBorders>
                  <w:shd w:fill="D7D7D7"/>
                  <w:vAlign w:val="top"/>
                </w:tcPr>
                <w:p>
                  <w:pPr>
                    <w:jc w:val="center"/>
                  </w:pPr>
                  <w:r>
                    <w:rPr>
                      <w:color w:val="000000"/>
                      <w:sz w:val="20"/>
                    </w:rPr>
                    <w:t>单价限价</w:t>
                  </w:r>
                </w:p>
                <w:p>
                  <w:pPr>
                    <w:jc w:val="center"/>
                  </w:pPr>
                  <w:r>
                    <w:rPr>
                      <w:color w:val="000000"/>
                      <w:sz w:val="20"/>
                    </w:rPr>
                    <w:t>（元）</w:t>
                  </w:r>
                </w:p>
              </w:tc>
              <w:tc>
                <w:tcPr>
                  <w:tcW w:type="dxa" w:w="482"/>
                  <w:tcBorders>
                    <w:top w:val="single" w:color="000000" w:sz="4"/>
                    <w:left w:val="single" w:color="000000" w:sz="4"/>
                    <w:bottom w:val="single" w:color="000000" w:sz="4"/>
                    <w:right w:val="single" w:color="000000" w:sz="4"/>
                  </w:tcBorders>
                  <w:shd w:fill="D7D7D7"/>
                  <w:vAlign w:val="top"/>
                </w:tcPr>
                <w:p>
                  <w:pPr>
                    <w:jc w:val="center"/>
                  </w:pPr>
                  <w:r>
                    <w:rPr>
                      <w:color w:val="000000"/>
                      <w:sz w:val="20"/>
                    </w:rPr>
                    <w:t>是否允许</w:t>
                  </w:r>
                </w:p>
                <w:p>
                  <w:pPr>
                    <w:jc w:val="center"/>
                  </w:pPr>
                  <w:r>
                    <w:rPr>
                      <w:color w:val="000000"/>
                      <w:sz w:val="20"/>
                    </w:rPr>
                    <w:t>进口</w:t>
                  </w:r>
                </w:p>
              </w:tc>
              <w:tc>
                <w:tcPr>
                  <w:tcW w:type="dxa" w:w="1655"/>
                  <w:tcBorders>
                    <w:top w:val="single" w:color="000000" w:sz="4"/>
                    <w:left w:val="single" w:color="000000" w:sz="4"/>
                    <w:bottom w:val="single" w:color="000000" w:sz="4"/>
                    <w:right w:val="single" w:color="000000" w:sz="4"/>
                  </w:tcBorders>
                  <w:shd w:fill="D7D7D7"/>
                  <w:vAlign w:val="top"/>
                </w:tcPr>
                <w:p>
                  <w:pPr>
                    <w:jc w:val="center"/>
                  </w:pPr>
                  <w:r>
                    <w:rPr>
                      <w:color w:val="000000"/>
                      <w:sz w:val="20"/>
                    </w:rPr>
                    <w:t>技术规格、服务及验收要求</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乙腈</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415.80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四氢呋喃</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二甲基亚砜</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1045.00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正己烷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352.00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LCMS 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异丙醇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371.80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418.00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正庚烷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770.00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HPLC 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乙腈</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1012.00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硝酸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902.00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503.80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LC-MS 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缓冲液</w:t>
                  </w:r>
                  <w:r>
                    <w:rPr>
                      <w:color w:val="000000"/>
                      <w:sz w:val="20"/>
                    </w:rPr>
                    <w:t>PH7+-0.01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360.80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缓冲液</w:t>
                  </w:r>
                  <w:r>
                    <w:rPr>
                      <w:color w:val="000000"/>
                      <w:sz w:val="20"/>
                    </w:rPr>
                    <w:t>PH4+-0.01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360.80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缓冲液</w:t>
                  </w:r>
                  <w:r>
                    <w:rPr>
                      <w:color w:val="000000"/>
                      <w:sz w:val="20"/>
                    </w:rPr>
                    <w:t>pH 2.00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737.00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缓冲液</w:t>
                  </w:r>
                  <w:r>
                    <w:rPr>
                      <w:color w:val="000000"/>
                      <w:sz w:val="20"/>
                    </w:rPr>
                    <w:t>PH10+-0.02</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360.80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477.40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色谱纯，</w:t>
                  </w:r>
                  <w:r>
                    <w:rPr>
                      <w:color w:val="000000"/>
                      <w:sz w:val="20"/>
                    </w:rPr>
                    <w:t>2500mL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缓冲液</w:t>
                  </w:r>
                  <w:r>
                    <w:rPr>
                      <w:color w:val="000000"/>
                      <w:sz w:val="20"/>
                    </w:rPr>
                    <w:t>PH9.00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737.00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220.00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色谱纯，</w:t>
                  </w:r>
                  <w:r>
                    <w:rPr>
                      <w:color w:val="000000"/>
                      <w:sz w:val="20"/>
                    </w:rPr>
                    <w:t>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二氯甲烷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660.00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色谱纯</w:t>
                  </w:r>
                  <w:r>
                    <w:rPr>
                      <w:color w:val="000000"/>
                      <w:sz w:val="20"/>
                    </w:rPr>
                    <w:t>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二甲基亚砜</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1063.70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HPLC级正庚烷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1863.40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四氢呋喃</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1070.30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4L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三氟乙酸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2549.80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光谱纯，</w:t>
                  </w:r>
                  <w:r>
                    <w:rPr>
                      <w:color w:val="000000"/>
                      <w:sz w:val="20"/>
                    </w:rPr>
                    <w:t>1L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PH浓缩液pH12.00±0.05</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418.00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1ea</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化妆品</w:t>
                  </w:r>
                  <w:r>
                    <w:rPr>
                      <w:color w:val="000000"/>
                      <w:sz w:val="20"/>
                    </w:rPr>
                    <w:t>2015规范，乙醇等37种组分混标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3102.00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 in Methanol，1ml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樟脑苯扎铵甲基硫酸盐</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4110.70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卤美他松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3055.80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氟轻松醋酸酯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3788.40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哈西奈德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2640.00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米酵菌酸</w:t>
                  </w:r>
                  <w:r>
                    <w:rPr>
                      <w:color w:val="000000"/>
                      <w:sz w:val="20"/>
                    </w:rPr>
                    <w:t>(铵盐)，97.4%</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6360.20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200µg，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甲氧基丙基氨基环己烯基亚乙基氧基乙基</w:t>
                  </w:r>
                  <w:r>
                    <w:rPr>
                      <w:color w:val="000000"/>
                      <w:sz w:val="20"/>
                    </w:rPr>
                    <w:t>氟基乙酸酯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4455.00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帕拉米松醋酸酯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3239.50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红霉素</w:t>
                  </w:r>
                  <w:r>
                    <w:rPr>
                      <w:color w:val="000000"/>
                      <w:sz w:val="20"/>
                    </w:rPr>
                    <w:t>同位素</w:t>
                  </w:r>
                  <w:r>
                    <w:rPr>
                      <w:color w:val="000000"/>
                      <w:sz w:val="20"/>
                    </w:rPr>
                    <w:t>-13C D3</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3644.30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100ug/ml，1mL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N,N-Dimethyltryptamine (DMT) solution</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1ml，1.0 mg/mL in methanol, certified reference material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二氢可待因盐酸盐标准液</w:t>
                  </w:r>
                  <w:r>
                    <w:rPr>
                      <w:color w:val="000000"/>
                      <w:sz w:val="20"/>
                    </w:rPr>
                    <w:t>盐酸盐</w:t>
                  </w:r>
                  <w:r>
                    <w:rPr>
                      <w:color w:val="000000"/>
                      <w:sz w:val="20"/>
                    </w:rPr>
                    <w:t>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 mg/mL in methanol,1ML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吗啡标准液</w:t>
                  </w:r>
                  <w:r>
                    <w:rPr>
                      <w:color w:val="000000"/>
                      <w:sz w:val="20"/>
                    </w:rPr>
                    <w:t>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 mg/mL in methanol,1ML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羟考酮标准液</w:t>
                  </w:r>
                  <w:r>
                    <w:rPr>
                      <w:color w:val="000000"/>
                      <w:sz w:val="20"/>
                    </w:rPr>
                    <w:t>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 mg/mL in methanol,1ML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0.1% ETHYLBENZENE + 0.01% TMS IN CHLOROFORM-D "100%"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2910.60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 5MM TUBE</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高氯酸钠</w:t>
                  </w:r>
                  <w:r>
                    <w:rPr>
                      <w:color w:val="000000"/>
                      <w:sz w:val="20"/>
                    </w:rPr>
                    <w:t>(90%+)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7524.00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100ug/ml水溶液，1.2mL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溴酸钾</w:t>
                  </w:r>
                  <w:r>
                    <w:rPr>
                      <w:color w:val="000000"/>
                      <w:sz w:val="20"/>
                    </w:rPr>
                    <w:t>(90-95%) ( 98%)</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8514.00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 UG/ML于O18水中，1.2mL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双氟可龙戊酸酯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5335.00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异氟泼尼龙</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3905.00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乳酸丁酯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视黄醇丙酸酯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2090.00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A棕榈酸酯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A、Vitamin A</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维甲酸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418.00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49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异维</w:t>
                  </w:r>
                  <w:r>
                    <w:rPr>
                      <w:color w:val="000000"/>
                      <w:sz w:val="20"/>
                    </w:rPr>
                    <w:t>A酸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A乙酸酯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550.00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布他卡因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550.00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盐酸苯乃嗪</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肽安密多，纯度</w:t>
                  </w:r>
                  <w:r>
                    <w:rPr>
                      <w:color w:val="000000"/>
                      <w:sz w:val="20"/>
                    </w:rPr>
                    <w:t>99.8</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880.00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曲安西龙</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528.00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 xml:space="preserve"> </w:t>
                  </w:r>
                  <w:r>
                    <w:rPr>
                      <w:color w:val="000000"/>
                      <w:sz w:val="20"/>
                    </w:rPr>
                    <w:t>黄曲霉毒素</w:t>
                  </w:r>
                  <w:r>
                    <w:rPr>
                      <w:color w:val="000000"/>
                      <w:sz w:val="20"/>
                    </w:rPr>
                    <w:t>Aflatoxin - 0.25 µg/mL B1&amp;G1, 0.25 µg/mL B2 &amp; G2 - 乙腈 - 6 mL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5372.40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6 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 xml:space="preserve"> </w:t>
                  </w:r>
                  <w:r>
                    <w:rPr>
                      <w:color w:val="000000"/>
                      <w:sz w:val="20"/>
                    </w:rPr>
                    <w:t>黄曲霉毒素</w:t>
                  </w:r>
                  <w:r>
                    <w:rPr>
                      <w:color w:val="000000"/>
                      <w:sz w:val="20"/>
                    </w:rPr>
                    <w:t>Aflatoxin - 0.25 µg/mL B1&amp;G1, 0.25 µg/mL B2 &amp; G2 - 乙腈 - 6 mL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10540.20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6 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去环氧</w:t>
                  </w:r>
                  <w:r>
                    <w:rPr>
                      <w:color w:val="000000"/>
                      <w:sz w:val="20"/>
                    </w:rPr>
                    <w:t>-脱氧雪腐镰刀菌烯醇(DOM-1)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3094.30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1ml (50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脱氧雪腐镰刀菌烯醇</w:t>
                  </w:r>
                  <w:r>
                    <w:rPr>
                      <w:color w:val="000000"/>
                      <w:sz w:val="20"/>
                    </w:rPr>
                    <w:t>(DON)</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2832.50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5ml (100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59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3-乙酰基脱氧雪腐镰刀菌烯醇(3-AcDON)</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2832.50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5ml (100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15-乙酰基脱氧雪腐镰刀菌烯醇(15-AcDON)</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2832.50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1ml (100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13C15-脱氧雪腐镰刀菌烯醇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12262.80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U-[13C17]-3-乙酰基脱氧雪腐镰刀菌烯醇(3- AcDON)</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12262.80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 xml:space="preserve"> </w:t>
                  </w:r>
                  <w:r>
                    <w:rPr>
                      <w:color w:val="000000"/>
                      <w:sz w:val="20"/>
                    </w:rPr>
                    <w:t>1.2 mL(25 µg/mL)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纤维五糖</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5500.00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纤维三糖</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5280.00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纤维四糖</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5390.00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粒细胞集落刺激因子人</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20504.00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25UG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N-羟乙酰神经氨酸，≥95% (HPLC), semisynthetic</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5940.00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粒细胞集落刺激因子人</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4655.20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5UG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69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粒细胞巨噬细胞集落刺激因子</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4915.90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4X5UG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Bovine Serum Albumin (BSA)</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734.80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硫辛酸杂质</w:t>
                  </w:r>
                  <w:r>
                    <w:rPr>
                      <w:color w:val="000000"/>
                      <w:sz w:val="20"/>
                    </w:rPr>
                    <w:t>A</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10868.00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异辛烷中环氧乙烷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200μg/mL，1mL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他扎罗汀</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己酮可可碱</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247.50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L-磺基丙氨酸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506.00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621.50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二氢欧山芹醇当归酸酯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297.00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甲硝唑</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220.00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79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A棕榈酸酯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528.00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炔诺孕酮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577.50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异维</w:t>
                  </w:r>
                  <w:r>
                    <w:rPr>
                      <w:color w:val="000000"/>
                      <w:sz w:val="20"/>
                    </w:rPr>
                    <w:t>A酸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506.00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N-亚硝基二异丙胺</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3104.20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阿地普林</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5379.00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Nortadalafil, 98%</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1848.00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二苯乙烯苷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970.20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甲酚曲唑三硅氧烷</w:t>
                  </w:r>
                  <w:r>
                    <w:rPr>
                      <w:color w:val="000000"/>
                      <w:sz w:val="20"/>
                    </w:rPr>
                    <w:t>,99%</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3630.00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Losartan potassium</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807.40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Benazepril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748.00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89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Lisinopril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Thioridazine hydrochloride</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979.00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对苯二亚甲基二樟脑磺酸</w:t>
                  </w:r>
                  <w:r>
                    <w:rPr>
                      <w:color w:val="000000"/>
                      <w:sz w:val="20"/>
                    </w:rPr>
                    <w:t>,99%</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1353.00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潘托拉唑相关物质</w:t>
                  </w:r>
                  <w:r>
                    <w:rPr>
                      <w:color w:val="000000"/>
                      <w:sz w:val="20"/>
                    </w:rPr>
                    <w:t>D和F混合物 标准品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17028.00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潘托拉唑相关物质</w:t>
                  </w:r>
                  <w:r>
                    <w:rPr>
                      <w:color w:val="000000"/>
                      <w:sz w:val="20"/>
                    </w:rPr>
                    <w:t>E 标准品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15800.40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利塞膦酸相关物质</w:t>
                  </w:r>
                  <w:r>
                    <w:rPr>
                      <w:color w:val="000000"/>
                      <w:sz w:val="20"/>
                    </w:rPr>
                    <w:t>A标准品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15800.40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磷酸三钠</w:t>
                  </w:r>
                  <w:r>
                    <w:rPr>
                      <w:color w:val="000000"/>
                      <w:sz w:val="20"/>
                    </w:rPr>
                    <w:t>(磷酸钠)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29.15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中性氧化铝</w:t>
                  </w:r>
                  <w:r>
                    <w:rPr>
                      <w:color w:val="000000"/>
                      <w:sz w:val="20"/>
                    </w:rPr>
                    <w:t>100－200目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磷酸二氢钾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24.20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99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无水磷酸氢二钠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59.40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溴化钾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94.60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碘化钾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346.50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硫代硫酸钠，五水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卡氏试剂</w:t>
                  </w:r>
                  <w:r>
                    <w:rPr>
                      <w:color w:val="000000"/>
                      <w:sz w:val="20"/>
                    </w:rPr>
                    <w:t>(无吡啶)≥3</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242.00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正辛烷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乙酸乙酯（重点监管）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甲醇（重点监管）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10.23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95％乙醇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109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磷酸氢二钠，十二水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二氯甲烷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11.66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正己烷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58.85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石油醚</w:t>
                  </w:r>
                  <w:r>
                    <w:rPr>
                      <w:color w:val="000000"/>
                      <w:sz w:val="20"/>
                    </w:rPr>
                    <w:t>30-60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柠檬酸三钠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水合茚三酮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97.90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柠檬酸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119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硼酸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抗坏血酸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AR-25G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吐温</w:t>
                  </w:r>
                  <w:r>
                    <w:rPr>
                      <w:color w:val="000000"/>
                      <w:sz w:val="20"/>
                    </w:rPr>
                    <w:t>80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CP500ML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乙酸钠</w:t>
                  </w:r>
                  <w:r>
                    <w:rPr>
                      <w:color w:val="000000"/>
                      <w:sz w:val="20"/>
                    </w:rPr>
                    <w:t>(三水合乙酸钠)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19.80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86.35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a-淀粉酶</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264.00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正丁醇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无水甲醇（重点监管）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氢氧化钾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19.25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五氧化二磷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27.50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129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葡萄糖</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三氯化铁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磷酸二氢钠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无钴变色硅胶</w:t>
                  </w:r>
                  <w:r>
                    <w:rPr>
                      <w:color w:val="000000"/>
                      <w:sz w:val="20"/>
                    </w:rPr>
                    <w:t>(橙色)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冰乙酸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19.80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乙二胺四乙酸二钠</w:t>
                  </w:r>
                  <w:r>
                    <w:rPr>
                      <w:color w:val="000000"/>
                      <w:sz w:val="20"/>
                    </w:rPr>
                    <w:t>(二水）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AR-250G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亚铁氰化钾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酒石酸钾钠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77.00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139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氯化亚锡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氨水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乙二醇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24.20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凡士林</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19.80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聚乙二醇</w:t>
                  </w:r>
                  <w:r>
                    <w:rPr>
                      <w:color w:val="000000"/>
                      <w:sz w:val="20"/>
                    </w:rPr>
                    <w:t>4000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55.55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磷酸氢二铵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25.30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乙酰丙酮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100.65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无水硫酸镁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硫酸铵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无水硫酸钠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149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硫化钠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AR-500塑瓶</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中性氧化铝</w:t>
                  </w:r>
                  <w:r>
                    <w:rPr>
                      <w:color w:val="000000"/>
                      <w:sz w:val="20"/>
                    </w:rPr>
                    <w:t>100－200目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氢氧化钠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溴甲酚绿</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93.50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IND-10G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甲基红</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75.90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IND25G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甲酸铵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988.90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用于质谱</w:t>
                  </w:r>
                  <w:r>
                    <w:rPr>
                      <w:color w:val="000000"/>
                      <w:sz w:val="20"/>
                    </w:rPr>
                    <w:t>99%50G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1.2二氯乙烷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16.83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磷酸二氢铵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42.68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乙醇消毒液（</w:t>
                  </w:r>
                  <w:r>
                    <w:rPr>
                      <w:color w:val="000000"/>
                      <w:sz w:val="20"/>
                    </w:rPr>
                    <w:t>75%）</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1,2丙二醇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38.50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159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36%乙酸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甘露醇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乙酸丁酯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硫酸铜（五水）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无水硫酸镁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12.10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水合氯醛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107.80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AR250G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丙三醇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49.50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硅藻土</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CP500G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氢氧化钡</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29.15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169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硫酸铵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新洁尔灭（苯扎溴铵溶液）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硫酸锌，七水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氨水</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23.10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AR-0.5L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磷酸二氢钾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60.50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磷酸氢二钾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60.50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二硫化碳</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三羟甲基氨基甲烷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218.90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碘化钾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346.50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179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甘氨酸（氨基乙酸）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AR100G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四甲基乙二胺</w:t>
                  </w:r>
                  <w:r>
                    <w:rPr>
                      <w:color w:val="000000"/>
                      <w:sz w:val="20"/>
                    </w:rPr>
                    <w:t>(TEMED) NO.2038</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149.60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甲酰胺</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72.60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溴酚蓝</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IND10G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无水硫酸钠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无砷锌粒</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AR500G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无醛乙醇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8.53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无醛乙醇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氯化钠注射液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100ml/瓶</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189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氯化钠注射液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8.53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250ml/瓶</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氯化钠注射液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500ml/瓶</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铝</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锂</w:t>
                  </w:r>
                  <w:r>
                    <w:rPr>
                      <w:color w:val="000000"/>
                      <w:sz w:val="20"/>
                    </w:rPr>
                    <w:t>/10%HCl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1000μg/mL，50mL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钪溶液标准样品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363.00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铜</w:t>
                  </w:r>
                  <w:r>
                    <w:rPr>
                      <w:color w:val="000000"/>
                      <w:sz w:val="20"/>
                    </w:rPr>
                    <w:t>Cu</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砷标准物质</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铅</w:t>
                  </w:r>
                  <w:r>
                    <w:rPr>
                      <w:color w:val="000000"/>
                      <w:sz w:val="20"/>
                    </w:rPr>
                    <w:t>Pb</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汞标准溶液</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镉</w:t>
                  </w:r>
                  <w:r>
                    <w:rPr>
                      <w:color w:val="000000"/>
                      <w:sz w:val="20"/>
                    </w:rPr>
                    <w:t>Cd</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199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锌</w:t>
                  </w:r>
                  <w:r>
                    <w:rPr>
                      <w:color w:val="000000"/>
                      <w:sz w:val="20"/>
                    </w:rPr>
                    <w:t>/10%HCl</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钠</w:t>
                  </w:r>
                  <w:r>
                    <w:rPr>
                      <w:color w:val="000000"/>
                      <w:sz w:val="20"/>
                    </w:rPr>
                    <w:t>/H20</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1000ug/mL，50mL</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Ozanimod (RPC1063)，99%</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1431.10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O872961-5mg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8种有机氯混标-有机氯农药混合溶液标准物质</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346.50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50μg/mL，2mL,甲苯和甲醇(体积比1:4)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维生素</w:t>
                  </w:r>
                  <w:r>
                    <w:rPr>
                      <w:color w:val="000000"/>
                      <w:sz w:val="20"/>
                    </w:rPr>
                    <w:t>A-醋酸酯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742.50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生物基体质控样品-红茶</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25g，GBW10214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普洱茶粉成分分析标准物质</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25g，GBW10215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蓝色葡聚糖2000</w:t>
                  </w:r>
                  <w:r>
                    <w:rPr>
                      <w:sz w:val="21"/>
                    </w:rPr>
                    <w:t xml:space="preserve"> </w:t>
                  </w:r>
                  <w:r>
                    <w:rPr>
                      <w:color w:val="000000"/>
                      <w:sz w:val="20"/>
                    </w:rPr>
                    <w:t>BR，分子量200万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6160.00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S14096-10g</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胆红素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100077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槲皮素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278.30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100081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209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麝香草酚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100508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人参皂苷</w:t>
                  </w:r>
                  <w:r>
                    <w:rPr>
                      <w:color w:val="000000"/>
                      <w:sz w:val="20"/>
                    </w:rPr>
                    <w:t>Rg1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321.20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110703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人参皂苷</w:t>
                  </w:r>
                  <w:r>
                    <w:rPr>
                      <w:color w:val="000000"/>
                      <w:sz w:val="20"/>
                    </w:rPr>
                    <w:t>Rb1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321.20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110704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水杨酸甲酯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110707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桂皮醛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157.30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110710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盐酸小檗碱</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321.20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110713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黄芩苷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110715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麝香酮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530.20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110719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橙皮苷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86.90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110721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柚皮苷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171.60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110722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219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去氧胆酸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110724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丁香酚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157.30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110725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厚朴酚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160.60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110729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和厚朴酚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110730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甘草酸铵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1400.30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110731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甘氨酸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140689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熊果酸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481.80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110742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三七皂苷</w:t>
                  </w:r>
                  <w:r>
                    <w:rPr>
                      <w:color w:val="000000"/>
                      <w:sz w:val="20"/>
                    </w:rPr>
                    <w:t>R1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528.00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110745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樟脑</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275.00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110747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栀子苷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185.90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110749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229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葛根素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110752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人参皂苷</w:t>
                  </w:r>
                  <w:r>
                    <w:rPr>
                      <w:color w:val="000000"/>
                      <w:sz w:val="20"/>
                    </w:rPr>
                    <w:t>Re</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321.20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110754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大黄素甲醚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110758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乙酸龙脑酯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185.90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110759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龙胆苦苷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204.60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110770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百秋李醇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174.90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110772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桉油精</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313.50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110788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大黄酚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257.40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110796</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原儿茶醛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110810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苦杏仁苷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326.70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110820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239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拟人参皂苷</w:t>
                  </w:r>
                  <w:r>
                    <w:rPr>
                      <w:color w:val="000000"/>
                      <w:sz w:val="20"/>
                    </w:rPr>
                    <w:t>F11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460.90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110841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2,3,5,4’-四羟基二苯乙烯-2-O-β-D-葡萄糖苷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110844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丙氨酸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396.00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140680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儿茶素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110877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a-蒎烯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165.00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110897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芳樟醇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111503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丹酚酸</w:t>
                  </w:r>
                  <w:r>
                    <w:rPr>
                      <w:color w:val="000000"/>
                      <w:sz w:val="20"/>
                    </w:rPr>
                    <w:t>B</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111562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L－羟脯氨酸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85.80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111578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重楼皂苷</w:t>
                  </w:r>
                  <w:r>
                    <w:rPr>
                      <w:color w:val="000000"/>
                      <w:sz w:val="20"/>
                    </w:rPr>
                    <w:t>Ⅰ</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1357.40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111590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重楼皂苷</w:t>
                  </w:r>
                  <w:r>
                    <w:rPr>
                      <w:color w:val="000000"/>
                      <w:sz w:val="20"/>
                    </w:rPr>
                    <w:t>Ⅱ</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1357.40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111591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249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重楼皂苷</w:t>
                  </w:r>
                  <w:r>
                    <w:rPr>
                      <w:color w:val="000000"/>
                      <w:sz w:val="20"/>
                    </w:rPr>
                    <w:t>Ⅵ</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1357.40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111592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重楼皂苷</w:t>
                  </w:r>
                  <w:r>
                    <w:rPr>
                      <w:color w:val="000000"/>
                      <w:sz w:val="20"/>
                    </w:rPr>
                    <w:t>Ⅶ</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770.00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111593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甘草苷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672.10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111610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香叶醇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635.80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111643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苯甲醛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111650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焦性没食子酸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111672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天然冰片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111688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甘油三油酸酯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1640.10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111692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人参皂苷</w:t>
                  </w:r>
                  <w:r>
                    <w:rPr>
                      <w:color w:val="000000"/>
                      <w:sz w:val="20"/>
                    </w:rPr>
                    <w:t>Rf</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642.40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111719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木犀草苷</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1571.90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111720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259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薏苡仁油对照提取物</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543.40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111750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6-姜辣素</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111833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耐斯糖</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627.00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111891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黄柏碱</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1071.40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111895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对羟基苯乙酮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143.00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111897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山麦冬皂苷</w:t>
                  </w:r>
                  <w:r>
                    <w:rPr>
                      <w:color w:val="000000"/>
                      <w:sz w:val="20"/>
                    </w:rPr>
                    <w:t>B</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1795.20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111907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短葶山麦冬皂苷</w:t>
                  </w:r>
                  <w:r>
                    <w:rPr>
                      <w:color w:val="000000"/>
                      <w:sz w:val="20"/>
                    </w:rPr>
                    <w:t>C</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757.90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111908</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鲁斯可皂苷元</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1179.20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111909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黄柏酮</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1042.80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111923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山奈酚</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1564.20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112025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269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驴源多肽</w:t>
                  </w:r>
                  <w:r>
                    <w:rPr>
                      <w:color w:val="000000"/>
                      <w:sz w:val="20"/>
                    </w:rPr>
                    <w:t>A1</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865.70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112040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驴源多肽</w:t>
                  </w:r>
                  <w:r>
                    <w:rPr>
                      <w:color w:val="000000"/>
                      <w:sz w:val="20"/>
                    </w:rPr>
                    <w:t>A2</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932.80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112041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大黄（唐古特大黄）</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80.30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120902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甘草</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94.60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120904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血竭</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114.40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120906</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黄连（三角叶黄连）</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120913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人参</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78.10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120917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白术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120925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何首乌</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120934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关黄柏</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120937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279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三七</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120941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桃仁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50.60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120953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没药（天然没药）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71.50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120967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罗布麻叶</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120979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大黄（药用大黄）</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78.10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120984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砂仁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120985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栀子</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120986</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西洋参</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136.40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120997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川贝母（暗紫贝母）</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128.70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121000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麦冬</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63.80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121013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289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鸡冠花</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121110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广藿香</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42.90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121135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山麦冬</w:t>
                  </w:r>
                  <w:r>
                    <w:rPr>
                      <w:color w:val="000000"/>
                      <w:sz w:val="20"/>
                    </w:rPr>
                    <w:t>(湖北麦冬)</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20.90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121136</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巴戟天</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121163</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大黄（掌叶大黄）</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78.10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121249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没药（胶质没药）</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50.60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121250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薏苡仁</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53.90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121254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阿胶</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121.00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121274</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297</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铁皮石斛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214.50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121501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298</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黄柏</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44.00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121510</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299</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乌梢蛇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278.30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121591</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蕲蛇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300.30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121592</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301</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伊贝母</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85.80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121739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302</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金钱白花蛇</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330.00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121747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303</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川贝母（川贝母）</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93.50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121757</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304</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石斛</w:t>
                  </w:r>
                  <w:r>
                    <w:rPr>
                      <w:color w:val="000000"/>
                      <w:sz w:val="20"/>
                    </w:rPr>
                    <w:t>(霍山石斛)</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660.00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121759</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305</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青葙子</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88.00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121765</w:t>
                  </w:r>
                </w:p>
              </w:tc>
            </w:tr>
            <w:tr>
              <w:tc>
                <w:tcPr>
                  <w:tcW w:type="dxa" w:w="311"/>
                  <w:tcBorders>
                    <w:top w:val="none" w:color="000000" w:sz="4"/>
                    <w:left w:val="single" w:color="000000" w:sz="4"/>
                    <w:bottom w:val="single" w:color="000000" w:sz="4"/>
                    <w:right w:val="single" w:color="000000" w:sz="4"/>
                  </w:tcBorders>
                  <w:vAlign w:val="top"/>
                </w:tcPr>
                <w:p>
                  <w:pPr>
                    <w:jc w:val="both"/>
                  </w:pPr>
                  <w:r>
                    <w:rPr>
                      <w:color w:val="000000"/>
                      <w:sz w:val="20"/>
                    </w:rPr>
                    <w:t>306</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931"/>
                  <w:tcBorders>
                    <w:top w:val="none" w:color="000000" w:sz="4"/>
                    <w:left w:val="single" w:color="000000" w:sz="4"/>
                    <w:bottom w:val="single" w:color="000000" w:sz="4"/>
                    <w:right w:val="single" w:color="000000" w:sz="4"/>
                  </w:tcBorders>
                  <w:vAlign w:val="top"/>
                </w:tcPr>
                <w:p>
                  <w:pPr>
                    <w:jc w:val="both"/>
                  </w:pPr>
                  <w:r>
                    <w:rPr>
                      <w:color w:val="000000"/>
                      <w:sz w:val="20"/>
                    </w:rPr>
                    <w:t>脯氨酸</w:t>
                  </w:r>
                </w:p>
              </w:tc>
              <w:tc>
                <w:tcPr>
                  <w:tcW w:type="dxa" w:w="737"/>
                  <w:tcBorders>
                    <w:top w:val="none" w:color="000000" w:sz="4"/>
                    <w:left w:val="single" w:color="000000" w:sz="4"/>
                    <w:bottom w:val="single" w:color="000000" w:sz="4"/>
                    <w:right w:val="single" w:color="000000" w:sz="4"/>
                  </w:tcBorders>
                  <w:vAlign w:val="top"/>
                </w:tcPr>
                <w:p>
                  <w:pPr>
                    <w:jc w:val="both"/>
                  </w:pPr>
                  <w:r>
                    <w:rPr>
                      <w:color w:val="000000"/>
                      <w:sz w:val="20"/>
                    </w:rPr>
                    <w:t>286.00</w:t>
                  </w:r>
                </w:p>
              </w:tc>
              <w:tc>
                <w:tcPr>
                  <w:tcW w:type="dxa" w:w="482"/>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55"/>
                  <w:tcBorders>
                    <w:top w:val="none" w:color="000000" w:sz="4"/>
                    <w:left w:val="single" w:color="000000" w:sz="4"/>
                    <w:bottom w:val="single" w:color="000000" w:sz="4"/>
                    <w:right w:val="single" w:color="000000" w:sz="4"/>
                  </w:tcBorders>
                  <w:vAlign w:val="top"/>
                </w:tcPr>
                <w:p>
                  <w:pPr>
                    <w:jc w:val="both"/>
                  </w:pPr>
                  <w:r>
                    <w:rPr>
                      <w:color w:val="000000"/>
                      <w:sz w:val="20"/>
                    </w:rPr>
                    <w:t>140677</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采购包4（微生物及试剂盒类）：</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1期：支付比例100%，1.货物到采购人指定地点交付并完成验收后，凭以下有效文件由采购人按月结方式支付实际供货货款。 月结算金额=Σ【货物单价最高限价x(1-中标 下浮率) 】 2.中标人凭以下有效文件与采购人结算: (1)合同; (2)与实际供货等额正式发票; (3)中标通知书。</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其他要求:1.投标人须对本项目以合同包号为单位整体投标，任何只对某合同包内其中一部分内容进行的投标都被视为无效投标 2.投标人报价时需严格按照包组所列产品顺序列出拟提供货物的品牌、制造商名称、产地信息。 3.报价应包括物品采购、运输、安装、调试及质保期内的维护保养等所有费用； 4.投标人必须保证所投产品为正常渠道供货以及保证产品质量，是制造商原装出厂的、全新的、表面无划伤、无碰撞、各项技术指标符合国家有关质量检测和环保标准。（提供承诺函并加盖投标人公章） 5.各合同包组的采购根据用户需要，分批采购、分批供货，以实际采购数为准，但所采购总价不得超过招标总价。如遇所购产品未列在清单内的，中标供应商须按照同品牌同等折扣价提供给采购人。 6.试剂盒类产品质保期自供货之日起计，不少于产品有效期的三分之二期限。</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其他货物</w:t>
            </w:r>
          </w:p>
        </w:tc>
        <w:tc>
          <w:tcPr>
            <w:tcW w:type="dxa" w:w="1816"/>
          </w:tcPr>
          <w:p>
            <w:r>
              <w:rPr/>
              <w:t>微生物及试剂盒类</w:t>
            </w:r>
          </w:p>
        </w:tc>
        <w:tc>
          <w:tcPr>
            <w:tcW w:type="dxa" w:w="363"/>
          </w:tcPr>
          <w:p>
            <w:r>
              <w:rPr/>
              <w:t>批</w:t>
            </w:r>
          </w:p>
        </w:tc>
        <w:tc>
          <w:tcPr>
            <w:tcW w:type="dxa" w:w="660"/>
          </w:tcPr>
          <w:p>
            <w:pPr>
              <w:jc w:val="right"/>
            </w:pPr>
            <w:r>
              <w:rPr/>
              <w:t>1.0000</w:t>
            </w:r>
          </w:p>
        </w:tc>
        <w:tc>
          <w:tcPr>
            <w:tcW w:type="dxa" w:w="660"/>
          </w:tcPr>
          <w:p>
            <w:pPr>
              <w:jc w:val="right"/>
            </w:pPr>
            <w:r>
              <w:rPr/>
              <w:t>1,000,000.00</w:t>
            </w:r>
          </w:p>
        </w:tc>
        <w:tc>
          <w:tcPr>
            <w:tcW w:type="dxa" w:w="660"/>
          </w:tcPr>
          <w:p>
            <w:pPr>
              <w:jc w:val="right"/>
            </w:pPr>
            <w:r>
              <w:rPr/>
              <w:t>1,000,000.00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微生物及试剂盒类</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313"/>
              <w:gridCol w:w="484"/>
              <w:gridCol w:w="1895"/>
              <w:gridCol w:w="740"/>
              <w:gridCol w:w="484"/>
              <w:gridCol w:w="1682"/>
            </w:tblGrid>
            <w:tr>
              <w:tc>
                <w:tcPr>
                  <w:tcW w:type="dxa" w:w="5598"/>
                  <w:gridSpan w:val="6"/>
                  <w:tcBorders>
                    <w:top w:val="single" w:color="000000" w:sz="4"/>
                    <w:left w:val="single" w:color="000000" w:sz="4"/>
                    <w:bottom w:val="single" w:color="000000" w:sz="4"/>
                    <w:right w:val="single" w:color="000000" w:sz="4"/>
                  </w:tcBorders>
                  <w:shd w:fill="D7D7D7"/>
                  <w:vAlign w:val="top"/>
                </w:tcPr>
                <w:p>
                  <w:pPr>
                    <w:jc w:val="center"/>
                  </w:pPr>
                  <w:r>
                    <w:rPr/>
                    <w:t xml:space="preserve"> </w:t>
                  </w:r>
                </w:p>
                <w:p>
                  <w:pPr>
                    <w:jc w:val="center"/>
                  </w:pPr>
                  <w:r>
                    <w:rPr>
                      <w:sz w:val="36"/>
                    </w:rPr>
                    <w:t>采购包4采购清单</w:t>
                  </w:r>
                </w:p>
                <w:p>
                  <w:pPr>
                    <w:jc w:val="center"/>
                  </w:pPr>
                  <w:r>
                    <w:rPr/>
                    <w:t xml:space="preserve"> </w:t>
                  </w:r>
                </w:p>
              </w:tc>
            </w:tr>
            <w:tr>
              <w:tc>
                <w:tcPr>
                  <w:tcW w:type="dxa" w:w="313"/>
                  <w:tcBorders>
                    <w:top w:val="none" w:color="000000" w:sz="4"/>
                    <w:left w:val="single" w:color="000000" w:sz="4"/>
                    <w:bottom w:val="single" w:color="000000" w:sz="4"/>
                    <w:right w:val="single" w:color="000000" w:sz="4"/>
                  </w:tcBorders>
                  <w:shd w:fill="D7D7D7"/>
                  <w:vAlign w:val="top"/>
                </w:tcPr>
                <w:p>
                  <w:pPr>
                    <w:jc w:val="center"/>
                  </w:pPr>
                  <w:r>
                    <w:rPr>
                      <w:sz w:val="20"/>
                    </w:rPr>
                    <w:t>序号</w:t>
                  </w:r>
                </w:p>
              </w:tc>
              <w:tc>
                <w:tcPr>
                  <w:tcW w:type="dxa" w:w="484"/>
                  <w:tcBorders>
                    <w:top w:val="single" w:color="000000" w:sz="4"/>
                    <w:left w:val="single" w:color="000000" w:sz="4"/>
                    <w:bottom w:val="single" w:color="000000" w:sz="4"/>
                    <w:right w:val="single" w:color="000000" w:sz="4"/>
                  </w:tcBorders>
                  <w:shd w:fill="D7D7D7"/>
                  <w:vAlign w:val="top"/>
                </w:tcPr>
                <w:p>
                  <w:pPr>
                    <w:jc w:val="center"/>
                  </w:pPr>
                  <w:r>
                    <w:rPr>
                      <w:sz w:val="20"/>
                    </w:rPr>
                    <w:t>品目编号</w:t>
                  </w:r>
                </w:p>
              </w:tc>
              <w:tc>
                <w:tcPr>
                  <w:tcW w:type="dxa" w:w="1895"/>
                  <w:tcBorders>
                    <w:top w:val="single" w:color="000000" w:sz="4"/>
                    <w:left w:val="single" w:color="000000" w:sz="4"/>
                    <w:bottom w:val="single" w:color="000000" w:sz="4"/>
                    <w:right w:val="single" w:color="000000" w:sz="4"/>
                  </w:tcBorders>
                  <w:shd w:fill="D7D7D7"/>
                  <w:vAlign w:val="top"/>
                </w:tcPr>
                <w:p>
                  <w:pPr>
                    <w:jc w:val="center"/>
                  </w:pPr>
                  <w:r>
                    <w:rPr>
                      <w:sz w:val="20"/>
                    </w:rPr>
                    <w:t>采购标的</w:t>
                  </w:r>
                </w:p>
              </w:tc>
              <w:tc>
                <w:tcPr>
                  <w:tcW w:type="dxa" w:w="740"/>
                  <w:tcBorders>
                    <w:top w:val="single" w:color="000000" w:sz="4"/>
                    <w:left w:val="single" w:color="000000" w:sz="4"/>
                    <w:bottom w:val="single" w:color="000000" w:sz="4"/>
                    <w:right w:val="single" w:color="000000" w:sz="4"/>
                  </w:tcBorders>
                  <w:shd w:fill="D7D7D7"/>
                  <w:vAlign w:val="top"/>
                </w:tcPr>
                <w:p>
                  <w:pPr>
                    <w:jc w:val="center"/>
                  </w:pPr>
                  <w:r>
                    <w:rPr>
                      <w:sz w:val="20"/>
                    </w:rPr>
                    <w:t>预算单价（元）</w:t>
                  </w:r>
                </w:p>
              </w:tc>
              <w:tc>
                <w:tcPr>
                  <w:tcW w:type="dxa" w:w="484"/>
                  <w:tcBorders>
                    <w:top w:val="single" w:color="000000" w:sz="4"/>
                    <w:left w:val="single" w:color="000000" w:sz="4"/>
                    <w:bottom w:val="single" w:color="000000" w:sz="4"/>
                    <w:right w:val="single" w:color="000000" w:sz="4"/>
                  </w:tcBorders>
                  <w:shd w:fill="D7D7D7"/>
                  <w:vAlign w:val="top"/>
                </w:tcPr>
                <w:p>
                  <w:pPr>
                    <w:jc w:val="center"/>
                  </w:pPr>
                  <w:r>
                    <w:rPr>
                      <w:sz w:val="22"/>
                    </w:rPr>
                    <w:t>是否允许</w:t>
                  </w:r>
                </w:p>
                <w:p>
                  <w:pPr>
                    <w:jc w:val="center"/>
                  </w:pPr>
                  <w:r>
                    <w:rPr>
                      <w:sz w:val="22"/>
                    </w:rPr>
                    <w:t>进口</w:t>
                  </w:r>
                </w:p>
              </w:tc>
              <w:tc>
                <w:tcPr>
                  <w:tcW w:type="dxa" w:w="1682"/>
                  <w:tcBorders>
                    <w:top w:val="single" w:color="000000" w:sz="4"/>
                    <w:left w:val="single" w:color="000000" w:sz="4"/>
                    <w:bottom w:val="single" w:color="000000" w:sz="4"/>
                    <w:right w:val="single" w:color="000000" w:sz="4"/>
                  </w:tcBorders>
                  <w:shd w:fill="D7D7D7"/>
                  <w:vAlign w:val="top"/>
                </w:tcPr>
                <w:p>
                  <w:pPr>
                    <w:jc w:val="center"/>
                  </w:pPr>
                  <w:r>
                    <w:rPr>
                      <w:sz w:val="20"/>
                    </w:rPr>
                    <w:t>技术规格、服务及验收要求</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96 Square Deep Well Plate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2123.00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0.5mL，10个/包，10包/箱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ACSL4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2373.80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40ul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ACTA2/smooth muscle actin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2673.00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150ul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Alexa Fluor® 488 anti-MAP2</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3355.00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Alexa Fluor® 594荧光Anti-Synaptophysin抗体[YE269]</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4048.00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Alexa Fluor® 647荧光Anti-beta III Tubulin抗体[EP1569Y]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4295.50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Alexa Fluor® 647 anti-rat CD90/mouse CD90.1 (Thy-1.1)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2475.00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Alpaca anti-Rabbit IgG Nano (VHH) Recombinant Secondary Antibody, Alexa Fluor™ 568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3897.30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α-银环蛇毒素、Alexa Fluor™ 647偶联物</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6946.50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500 μg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a-Bungarotoxin, Alexa FluorM 594 conjugate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5992.80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500 μg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Anti-AP-2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CD104(Integrin β4)antibody,anti-human,APC,REAfinity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3676.20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 kit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CD49f-antibody,anti-human/mouse,VioBright FITC,REAfinity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3858.80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 kit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Anti-CD68抗体(ab125212)</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4138.20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anti-c-fos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4998.40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Anti-Collagen I</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4681.60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Anti-Collagen III</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4222.90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Anti-DDX4 / MVH</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5117.20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anti-DsRed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anti-F4/80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4238.30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Anti-FOXL2</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7971.70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anti-GFP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5623.20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anti-HCAR2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5769.50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anti-HMGCS2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4073.30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Anti-HOXA1抗体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3702.60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anti-HSL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3386.90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Anti-human CD25-APC/Cy7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3231.80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anti-human IFN-γ-FITC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2316.60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anti-human IL-17A-APC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3720.20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anti-human IL-4-PE/Cy7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3049.20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Anti-Integrin alphaV Antibody, CT, Intracellular</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5623.20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Anti-LC3A/B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4143.70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anti-Ly6G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4276.80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是</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anti-mcherry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6017.00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Invitrogin，M11217-100ul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Anti-mouse/human FOXP3-AF488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3841.20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Biolegend，320012，100test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anti-Oxytocin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3834.60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abcam,ab212193-100ul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Anti-PGC1 alpha抗体- N-terminal</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4679.40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abcam,ab191838,100ul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anti-phospho-HSL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3887.40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CST,45804s-100ul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39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Anti-PPAR gamma</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4020.50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abcam，ab45036，100ul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Anti-RAB27A Antibody[1G7]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4071.10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Antibody[1G7]</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Anti-RILP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3564.00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abcam,ab140188-100ul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Anti-TGF beta Receptor I</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4015.00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abcam,ab31013-500ul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Anti-TGF beta Receptor II</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3861.00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abcam,ab186838-100ul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Anti-Tyrosine Hydroxylase Antibody, clone LNC1, Alexa Fluor® 488 Conjugate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5629.80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Millipore,MAB318-AF488, 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Anti-Ubiquitin (linkage-specific K48) antibody [EP8589]</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4029.30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abcam,ab140601, 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APC Rat anti Mouse CD140a</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2360.60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BD,562777，50ug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ATPase/GTPase Activity Assay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6273.30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Merck,MAK113,1KT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B220</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662.20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Biosciences 553087，0.1mg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49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beta-3 Tubulin Monoclonal Antibody (2G10-TB3), Alexa Fluor 488, eBioscience™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4231.70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invitrogen,53-4510-82, 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BV510 Rant anti Mouse Ly6A/E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3445.20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BD,565507，50ug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Calbindin D28K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4406.60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 Fisher Scientific，PA5-85669，100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Calponin 1抗体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CCL21</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4649.70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R&amp;D AF457，100微克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CD105 (Endoglin) Monoclonal Antibody (MJ7/18),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2084.50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Invitrogen，12-1051-82，100ug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CD105 (Endoglin) Monoclonal Antibody (SN6),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3146.00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Invitrogen，17-1057-42，100test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CD106 (VCAM-1) Monoclonal Antibody (429),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2240.70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Invitrogen，17-1061-82，100µg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CD11b Monoclonal Antibody (ICRF44),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2971.10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Invitrogen，25-0118-42，100test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CD140a (PDGFRA) Monoclonal Antibody (APA5),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1537.80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Invitrogen，17-1401-81，50µg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59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CD19 Monoclonal Antibody (HIB19),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2259.40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Invitrogen，12-0199-42，100test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CD29 (Integrin beta 1) Monoclonal Antibody (eBioHMb1-1 (HMb1-1)),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3146.00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Invitrogen，17-0291-82，100ug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2004.20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Novus NB600-1441SS  0.1ml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CD31 (PECAM-1) Monoclonal Antibody (390),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2099.90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Invitrogen，25-0311-82，100ug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CD34 Monoclonal Antibody (4H11),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3240.60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Invitrogen，25-0349-42，100test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CD44 Monoclonal Antibody-APC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2566.30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Invitrogen，17-0441-82，100ug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CD45 Monoclonal Antibody (30-F11), FITC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1698.40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Invitrogin，MCD4501，1ML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CD45 Monoclonal Antibody (30-F11),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1845.80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Invitrogen，25-0451-82，100ug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CD45 Monoclonal Antibody (HI30),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2717.00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Invitrogen，25-0459-42，100test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CD63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7088.40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NeoBiotechnologies,967-MSM8-P1-100ug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69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CD73 Monoclonal Antibody (AD2),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3159.20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Invitrogen，17-0739-42，100test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CD90 (Thy-1) Monoclonal Antibody (eBio5E10 (5E10)), PE-Cyanine7, eBioscience™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3630.00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Invitrogen，25-0909-42，100test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CD90.1 (Thy-1.1) Monoclonal Antibody (HIS51), eFluor 450</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2398.00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Invitrogen，48-0900-82，100ug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CellLight™ Golgi-RFP</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6395.40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Invitrogen，C10593， 1 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CHX</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1251.80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CST,2112-1g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Click-iT™ EdU Alexa Fluor™ 647 HCS Assay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8207.10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Invitrogen，C10356，1kt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Click-iT™ Plus TUNEL Assay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8408.40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Invitrogen，C10619，1 kit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Collagen IV Monoclonal Antibody (3G3)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5903.70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Invitrogen，MA5-36227，100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COX2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CXCL13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4329.60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R&amp;D MAB4701-100，100微克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79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Cyclophosphamide (NSC-26271) Monohydrate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3010.70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500mg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CYP17A1 (E6A7G) XP® Rabbit mAb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3771.90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CST，94004S，100ul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DACT1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4898.30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Invitrogen,PA5-23216-100ug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DNase Ⅰ</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880.00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Roche 10104159001，100mg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anti-Goat IgG (H+L) Highly Cross-Adsorbed Secondary Antibody, Alexa Fluor Plus 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4046.90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 A32814，1mg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anti-Goat IgG (H+L) Highly Cross-Adsorbed Secondary Antibody, Alexa Fluor Plus 555</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4052.40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Invitrogin，A32816，1mg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anti-Goat IgG (H+L) Highly Cross-Adsorbed Secondary Antibody, Alexa Fluor Plus 647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4045.80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Invitrogin，A32849</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anti-Mouse IgG (H+L) Highly Cross-Adsorbed Secondary Antibody, Alexa Fluor Plus 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4048.00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Invitrogin，A32766，1mg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anti-Mouse IgG (H+L) Highly Cross-Adsorbed Secondary Antibody, Alexa Fluor Plus 555</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4052.40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Invitrogin，A32773</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anti-Mouse IgG (H+L) Highly Cross-Adsorbed Secondary Antibody, Alexa Fluor Plus 647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4052.40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Invitrogin，A32787，1mg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89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anti-Rabbit IgG (H+L) Highly Cross-Adsorbed Secondary Antibody, Alexa Fluor Plus 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4048.00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Invitrogin，A32790，1mg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anti-Rabbit IgG (H+L) Highly Cross-Adsorbed Secondary Antibody, Alexa Fluor Plus 555</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4049.10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Invitrogin，A32794，1mg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anti-Rabbit IgG (H+L) Highly Cross-Adsorbed Secondary Antibody, Alexa Fluor Plus 647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4052.40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Invitrogin，A32795，1mg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anti-Rat IgG (H+L) Highly Cross-Adsorbed Secondary Antibody, Alexa Fluor 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3638.80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Invitrogin，A-21208，1mg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anti-Rat IgG (H+L) Highly Cross-Adsorbed Secondary Antibody, Alexa Fluor Plus 555</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3821.40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 A48270，1mg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Donkey anti-Rat IgG (H+L) Highly Cross-Adsorbed Secondary Antibody, Alexa Fluor Plus 647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3821.40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Invitrogin，A48272，1mg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DYKDDDDK Tag (D6W5B) Rabbit mAb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3217.50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CST,14793-100ul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eBioscience™ Brefeldin A 溶液 (1000X)</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720.50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00-4506-51，1 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eBioscience™ Foxp3/转录因子固定/透化浓缩液和稀释液</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1372.80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Invitrogen，00-5521-00，1kit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eBioscience™ 细胞刺激混合物（加蛋白转运抑制剂）(500X)</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3347.30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00-4975-03，4 x 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99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Erastin</w:t>
                  </w:r>
                  <w:r>
                    <w:br/>
                  </w:r>
                  <w:r>
                    <w:rPr>
                      <w:color w:val="000000"/>
                      <w:sz w:val="20"/>
                    </w:rPr>
                    <w:t>≥98% (HPLC)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2018.50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 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Ertr7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1057.10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Novus NB100-64932SS 0.025mg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Fab Fragment Donkey Anti-Mouse 488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1630.20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jacksonimmuno,715-547-003, 0.75mg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Fab Fragment Donkey Anti-Mouse 594</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1630.20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jacksonimmuno,715-587-003, 0.75mg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Ferrostatin 1，erastin-induced ferroptosis抑制剂</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3589.30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abcam,ab146169,5mg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FTH抗体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GAPDH (14C10) Rabbit mAb抗体 #2118</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7775.90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CST,2118L，300µl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GPx4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2785.20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abcam，ab125066，40ul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HA-Tag (6E2) Mouse mAb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3346.20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CST,2367S-100ul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HCS LipidTOX</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5705.70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Invitrogen，H34477，1kt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109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HLA-DR Monoclonal Antibody (LN3),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2908.40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Invitrogen，17-9956-42，100test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HSP90 (C45G5) Rabbit mAb #4877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3441.90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CST,4877S，100µl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IACS-010759 (IACS-10759)</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1239.70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Selleck,S8731,5mg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IL1b 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IL-6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4857.60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Invitrogen，P620，1mg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LIVE/DEAD  Fixable Dead cell stain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1424.50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ThermoFisher，L34969，80assays</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LIVE/DEAD  Fixable Dead cell stain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1424.50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ThermoFisher，L34961，80assays</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LIVE/DEAD  Fixable Dead cell stain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1424.50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ThermoFisher，L34971，80assays</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Ly-6A/E (Sca-1) Monoclonal Antibody (D7),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2090.00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Invitrogen，12-5981-82，100ug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LysoTracker™ Deep Red</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3946.80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Invitrogen，L12492，5 x 50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119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MesenCult™-ACF Chondrogenic Differentiation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2183.50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Stemcell，5455，100ml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MIC26</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4486.90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MA5-15493，100ul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MIP-3 beta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5523.10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Invitrogen,PA5-47958，100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MitoTracker®Red CMXRos #9082</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2556.40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 xml:space="preserve"> </w:t>
                  </w:r>
                  <w:r>
                    <w:rPr>
                      <w:color w:val="000000"/>
                      <w:sz w:val="20"/>
                    </w:rPr>
                    <w:t>赛信通</w:t>
                  </w:r>
                  <w:r>
                    <w:rPr>
                      <w:color w:val="000000"/>
                      <w:sz w:val="20"/>
                    </w:rPr>
                    <w:t>(CST)，9082S，500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单克隆抗</w:t>
                  </w:r>
                  <w:r>
                    <w:rPr>
                      <w:color w:val="000000"/>
                      <w:sz w:val="20"/>
                    </w:rPr>
                    <w:t>Rab7 小鼠抗</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4094.20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μL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Mouse anti-human CD4-BV510</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933.90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Bioscience，562970，100test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2202.20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BD,611658-50ug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3933.60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abcam,ab18102-100ul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4045.80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abcam,ab6320，50ug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 Monoclonal Antibody (196908), 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4541.90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Invitrogen，MA5-23650，100test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129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 Monoclonal Antibody (196908),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4141.50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Invitrogen，MA5-23633，100test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Nestin Monoclonal Antibody (307501), PE</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3298.90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Invitrogen，MA5-23574，100test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抗</w:t>
                  </w:r>
                  <w:r>
                    <w:rPr>
                      <w:color w:val="000000"/>
                      <w:sz w:val="20"/>
                    </w:rPr>
                    <w:t>NG2硫酸软骨素蛋白聚糖抗体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5990.60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μG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NGFR Monoclonal Antibody (NGFR5)</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2737.90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 Fisher Scientific，12-9400-42，100tests</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NMNAT1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2740.10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proteintech,11399-1-AP-150ul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Occludin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4502.30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 Fisher Scientific，71-1500，100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p16</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3966.60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abcam,ab51243-100ul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PD-1 (Intracellular Domain) (D7D5W) XP® Rabbit mAb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4469.30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CST,84651S,100ul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PDGF Receptor α (D1E1E) XP® Rabbit mAb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3771.90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CST，3174S，100ul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PDPN</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4764.10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R&amp;D AF3244 100微克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139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PE Mouse Anti-Human CD51/CD61</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2438.70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Biosciences,550037,100tests</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PE Mouse anti-PDGFRβ (CD140b) (pY857)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2031.70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BD，558429，50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PE Rat Anti-Mouse CD274</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1540.00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Biosciences,558091,100ug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Periostin Antibody #91771</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3441.90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赛信通</w:t>
                  </w:r>
                  <w:r>
                    <w:rPr>
                      <w:color w:val="000000"/>
                      <w:sz w:val="20"/>
                    </w:rPr>
                    <w:t>(CST)，91771S ，100µl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Purified Mouse Anti-Human CD63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1199.00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biosciences,556019,0.1mg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Purified Mouse Anti-LAP2</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2290.20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BD，611000，50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QIAGEN Genomic-Tip试剂盒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4611.20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500/G，10262</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rat anti-mouse TER119-APC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1694.00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BD Bioscience，561330，100test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Recombinant Alexa Fluor® 488 Anti-Choline Acetyltransferase antibody [EPR13024(B)]</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4402.20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abcam,ab192465, 100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Recombinant Anti-TSG101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4392.30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Abcam,ab125011,100ul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149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RPE65 Monoclonal Antibody (401.8B11.3D9)</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5949.90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 Fisher Scientific，MA1-16578，200μL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皂素</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4930.20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500 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Syntaxin 1 Monoclonal Antibody (SP6), FITC</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3656.40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Thermo Fisher Scientific，MA5-17614，100 µg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TCF21</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3412.20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abcam,ab182134，100ul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TER-119 Monoclonal Antibody (TER-119), PE-Cyanine7</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1219.90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Invitrogen，11-5921-82，100ug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TNF alpha Polyclonal Antibody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4857.60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Invitrogen，AMC3012，500ug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VITEK 2革兰阳性球菌鉴定试卡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2252.80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VITEK 2革兰阴性杆菌鉴定试卡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2252.80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VITEK 2酵母菌鉴定试卡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2252.80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VITEK 2芽孢杆菌鉴定试卡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2574.00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159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VITEK 2厌氧细菌鉴定试卡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2251.70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α-Tubulin (DM1A) Mouse mAb #3873</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3414.40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3873S，100µl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β-Actin (8H10D10) Mouse mAb #3700</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3217.50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CST,3700S，100µl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单克隆抗</w:t>
                  </w:r>
                  <w:r>
                    <w:rPr>
                      <w:color w:val="000000"/>
                      <w:sz w:val="20"/>
                    </w:rPr>
                    <w:t>-HNK-1/N-CAM (CD57) 小鼠抗</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4489.10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 TEST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甲型肝炎抗体检测试剂盒（酶联免疫法）</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4469.30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96T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诺唯赞</w:t>
                  </w:r>
                  <w:r>
                    <w:rPr>
                      <w:color w:val="000000"/>
                      <w:sz w:val="20"/>
                    </w:rPr>
                    <w:t>Annexin V-FITC/PI细胞凋亡检测试剂盒Annexin V-FITC/PI Apoptosis Detection Kit</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1733.60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Vazyme，A211-02，1kt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铁含量检测试剂盒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6934.40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 KIT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乙型肝炎病毒表面抗原试剂盒（电化学发光法）</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3586.00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100测试/盒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荧光配基</w:t>
                  </w:r>
                  <w:r>
                    <w:rPr>
                      <w:color w:val="000000"/>
                      <w:sz w:val="20"/>
                    </w:rPr>
                    <w:t>HaloTag® TMR Ligand</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3327.50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15ul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Anti-gamma H2A.X (phospho S139)抗体[EP854(2)Y]</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5468.10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abcam，ab81299，100ul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169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Anti-Rhodopsin抗体[EPR21876]</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2293.50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abcam，ab221664，40 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Anti-RUNX2抗体[EPR14334] (ab192256)</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3910.50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艾博抗</w:t>
                  </w:r>
                  <w:r>
                    <w:rPr>
                      <w:color w:val="000000"/>
                      <w:sz w:val="20"/>
                    </w:rPr>
                    <w:t>(Abcam)，ab192256，100µl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Anti-SOX10抗体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2425.50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200 µg/ml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重组</w:t>
                  </w:r>
                  <w:r>
                    <w:rPr>
                      <w:color w:val="000000"/>
                      <w:sz w:val="20"/>
                    </w:rPr>
                    <w:t>Anti-Sp7 / Osterix抗体[EPR21034] (ab209484)</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3897.30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艾博抗</w:t>
                  </w:r>
                  <w:r>
                    <w:rPr>
                      <w:color w:val="000000"/>
                      <w:sz w:val="20"/>
                    </w:rPr>
                    <w:t>(Abcam)，ab209484，100µl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抗层粘连蛋白</w:t>
                  </w:r>
                  <w:r>
                    <w:rPr>
                      <w:color w:val="000000"/>
                      <w:sz w:val="20"/>
                    </w:rPr>
                    <w:t>兔抗</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4141.50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100UL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抗体</w:t>
                  </w:r>
                  <w:r>
                    <w:rPr>
                      <w:color w:val="000000"/>
                      <w:sz w:val="20"/>
                    </w:rPr>
                    <w:t>Anti-Collagen I antibody [EPR22894-89]</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4172.30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abcam,ab260043-100µl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ABO血型反定型试剂盒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99.00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3*10ml</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鼠尾胶原蛋白</w:t>
                  </w:r>
                  <w:r>
                    <w:rPr>
                      <w:color w:val="000000"/>
                      <w:sz w:val="20"/>
                    </w:rPr>
                    <w:t>I</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644.60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翊圣，</w:t>
                  </w:r>
                  <w:r>
                    <w:rPr>
                      <w:color w:val="000000"/>
                      <w:sz w:val="20"/>
                    </w:rPr>
                    <w:t>40125ES10，支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丙型肝炎病毒抗体诊断试剂盒（酶联免疫法）</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96人份</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乙型肝炎病毒表面抗体检测试剂盒（酶联免疫法）</w:t>
                  </w:r>
                  <w:r>
                    <w:rPr>
                      <w:color w:val="000000"/>
                      <w:sz w:val="20"/>
                    </w:rPr>
                    <w:t xml:space="preserve">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105.60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96人份/盒，12孔</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179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乙型肝炎病毒表面抗原诊断试剂盒</w:t>
                  </w:r>
                  <w:r>
                    <w:rPr>
                      <w:color w:val="000000"/>
                      <w:sz w:val="20"/>
                    </w:rPr>
                    <w:t>(酶联免疫法)</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96人份</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阿霉素</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1247.40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100mg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冻干补体</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475.20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0.5 ml/支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全封闭无菌试验过滤培养器（钴</w:t>
                  </w:r>
                  <w:r>
                    <w:rPr>
                      <w:color w:val="000000"/>
                      <w:sz w:val="20"/>
                    </w:rPr>
                    <w:t>60灭菌）</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543.50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30套/箱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全封闭无菌试验过滤培养器（钴</w:t>
                  </w:r>
                  <w:r>
                    <w:rPr>
                      <w:color w:val="000000"/>
                      <w:sz w:val="20"/>
                    </w:rPr>
                    <w:t>60灭菌）</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462.00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20套/箱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三针单联管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742.50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十四烷酸异丙酯（已消毒）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172.06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瓶</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一次性使用薄膜过滤器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540.54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25.82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PY330</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39.40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CN330（带回收）</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189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30.80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KDGB220D</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57.20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EVS3</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41.18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EVS2</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集菌培养器</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KDGB330D</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孟加拉红琼脂（虎红琼脂</w:t>
                  </w:r>
                  <w:r>
                    <w:rPr>
                      <w:color w:val="000000"/>
                      <w:sz w:val="20"/>
                    </w:rPr>
                    <w:t xml:space="preserve">)培养基 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136.40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BR 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玫瑰红钠琼脂培养基（药典）</w:t>
                  </w:r>
                  <w:r>
                    <w:rPr>
                      <w:color w:val="000000"/>
                      <w:sz w:val="20"/>
                    </w:rPr>
                    <w:t xml:space="preserve">250克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128.48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BR 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沙氏葡萄糖琼脂培养基（</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91.52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营养肉汤</w:t>
                  </w:r>
                  <w:r>
                    <w:rPr>
                      <w:color w:val="000000"/>
                      <w:sz w:val="20"/>
                    </w:rPr>
                    <w:t xml:space="preserve">NB（药典）250克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93.28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BR 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营养琼脂培养基</w:t>
                  </w:r>
                  <w:r>
                    <w:rPr>
                      <w:color w:val="000000"/>
                      <w:sz w:val="20"/>
                    </w:rPr>
                    <w:t xml:space="preserve">NA（药典）250克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118.80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BR 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R2A琼脂培养基 250g （20版药典）</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187.44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199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麦康凯液体培养基（</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162.80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双倍乳糖胆盐（含中和剂）培养基</w:t>
                  </w:r>
                  <w:r>
                    <w:rPr>
                      <w:color w:val="000000"/>
                      <w:sz w:val="20"/>
                    </w:rPr>
                    <w:t xml:space="preserve">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103.84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三糖铁琼脂培养基（</w:t>
                  </w:r>
                  <w:r>
                    <w:rPr>
                      <w:color w:val="000000"/>
                      <w:sz w:val="20"/>
                    </w:rPr>
                    <w:t xml:space="preserve">TSI）（药典）BR250g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106.48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磷酸盐缓冲液</w:t>
                  </w:r>
                  <w:r>
                    <w:rPr>
                      <w:color w:val="000000"/>
                      <w:sz w:val="20"/>
                    </w:rPr>
                    <w:t>BR 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87.12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麦康凯琼脂培养基（</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126.72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肠道菌增菌液体培养基（</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247.28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乳糖胆盐发酵培养基（药典）</w:t>
                  </w:r>
                  <w:r>
                    <w:rPr>
                      <w:color w:val="000000"/>
                      <w:sz w:val="20"/>
                    </w:rPr>
                    <w:t xml:space="preserve">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109.12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胆盐乳糖增菌培养基</w:t>
                  </w:r>
                  <w:r>
                    <w:rPr>
                      <w:color w:val="000000"/>
                      <w:sz w:val="20"/>
                    </w:rPr>
                    <w:t xml:space="preserve">(BL)（药典）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94.16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月桂基硫酸盐胰蛋白胨肉汤</w:t>
                  </w:r>
                  <w:r>
                    <w:rPr>
                      <w:color w:val="000000"/>
                      <w:sz w:val="20"/>
                    </w:rPr>
                    <w:t xml:space="preserve">(LST)）BR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119.68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紫红胆盐葡萄糖琼脂培养基（</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173.36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209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RV沙门菌增菌液体培养基（20版药典）250g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97.68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四硫磺酸钠煌绿增菌液</w:t>
                  </w:r>
                  <w:r>
                    <w:rPr>
                      <w:color w:val="000000"/>
                      <w:sz w:val="20"/>
                    </w:rPr>
                    <w:t>(TTB)基础 BR 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114.40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四硫磺酸钠亮绿增菌液基础（</w:t>
                  </w:r>
                  <w:r>
                    <w:rPr>
                      <w:color w:val="000000"/>
                      <w:sz w:val="20"/>
                    </w:rPr>
                    <w:t xml:space="preserve">TTB）（四硫磺酸钠煌绿增菌液基础）（药典）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114.40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亚硫酸铋琼脂（</w:t>
                  </w:r>
                  <w:r>
                    <w:rPr>
                      <w:color w:val="000000"/>
                      <w:sz w:val="20"/>
                    </w:rPr>
                    <w:t xml:space="preserve">BS) 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146.96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缓冲蛋白胨水</w:t>
                  </w:r>
                  <w:r>
                    <w:rPr>
                      <w:color w:val="000000"/>
                      <w:sz w:val="20"/>
                    </w:rPr>
                    <w:t>(BP)培养基 BPW 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87.12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 xml:space="preserve">7.5%氯化钠肉汤培养基 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81.84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胰酪大豆胨液体培养基（</w:t>
                  </w:r>
                  <w:r>
                    <w:rPr>
                      <w:color w:val="000000"/>
                      <w:sz w:val="20"/>
                    </w:rPr>
                    <w:t xml:space="preserve">TSB）（20版药典）250g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95.48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脑心浸出液肉汤</w:t>
                  </w:r>
                  <w:r>
                    <w:rPr>
                      <w:color w:val="000000"/>
                      <w:sz w:val="20"/>
                    </w:rPr>
                    <w:t>100g  2022年改250g包装</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119.68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血平板</w:t>
                  </w:r>
                  <w:r>
                    <w:rPr>
                      <w:color w:val="000000"/>
                      <w:sz w:val="20"/>
                    </w:rPr>
                    <w:t xml:space="preserve">  </w:t>
                  </w:r>
                  <w:r>
                    <w:rPr>
                      <w:color w:val="000000"/>
                      <w:sz w:val="20"/>
                    </w:rPr>
                    <w:t xml:space="preserve">9cm*20套/盒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102.08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9cm*20套/盒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改良卵磷脂肉汤</w:t>
                  </w:r>
                  <w:r>
                    <w:rPr>
                      <w:color w:val="000000"/>
                      <w:sz w:val="20"/>
                    </w:rPr>
                    <w:t>250g 汇总</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141.68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219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溴化十六烷基三甲铵琼脂（</w:t>
                  </w:r>
                  <w:r>
                    <w:rPr>
                      <w:color w:val="000000"/>
                      <w:sz w:val="20"/>
                    </w:rPr>
                    <w:t xml:space="preserve">20版药典）250g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115.28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梭菌增菌培养基（药典）</w:t>
                  </w:r>
                  <w:r>
                    <w:rPr>
                      <w:color w:val="000000"/>
                      <w:sz w:val="20"/>
                    </w:rPr>
                    <w:t xml:space="preserve">BR250g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217.36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0.1%蛋白胨水 BR 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93.28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硫乙醇酸盐流体培养基（药典）</w:t>
                  </w:r>
                  <w:r>
                    <w:rPr>
                      <w:color w:val="000000"/>
                      <w:sz w:val="20"/>
                    </w:rPr>
                    <w:t xml:space="preserve">FT（颗粒型）BR 250g  </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114.40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胰酪大豆胨琼脂培养基</w:t>
                  </w:r>
                  <w:r>
                    <w:rPr>
                      <w:color w:val="000000"/>
                      <w:sz w:val="20"/>
                    </w:rPr>
                    <w:t>(大豆酪蛋白琼脂培养基)（TSA）（20版药典）250g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107.80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脑</w:t>
                  </w:r>
                  <w:r>
                    <w:rPr>
                      <w:color w:val="000000"/>
                      <w:sz w:val="20"/>
                    </w:rPr>
                    <w:t>-心浸萃液态培养基（BHI） BR 100g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119.68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BR 100g</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甘露醇卵黄多粘菌素琼脂平板（</w:t>
                  </w:r>
                  <w:r>
                    <w:rPr>
                      <w:color w:val="000000"/>
                      <w:sz w:val="20"/>
                    </w:rPr>
                    <w:t>MYP）90mm*20个</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127.60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90mm*20个</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卵黄亚碲酸钾增菌剂</w:t>
                  </w:r>
                  <w:r>
                    <w:rPr>
                      <w:color w:val="000000"/>
                      <w:sz w:val="20"/>
                    </w:rPr>
                    <w:t>2.5ml*10瓶</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41.36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2.5ml*10瓶</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木糖赖氨酸脱氧胆酸盐琼脂培养基（</w:t>
                  </w:r>
                  <w:r>
                    <w:rPr>
                      <w:color w:val="000000"/>
                      <w:sz w:val="20"/>
                    </w:rPr>
                    <w:t>XLD）（20版药典）250g</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381.04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250克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湿式餐具大肠菌群检验纸片（两连袋）</w:t>
                  </w:r>
                  <w:r>
                    <w:rPr>
                      <w:color w:val="000000"/>
                      <w:sz w:val="20"/>
                    </w:rPr>
                    <w:t>100份/盒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158.40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100份/盒</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229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甘露醇</w:t>
                  </w:r>
                  <w:r>
                    <w:rPr>
                      <w:color w:val="000000"/>
                      <w:sz w:val="20"/>
                    </w:rPr>
                    <w:t>20支</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31.68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20支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一次性塑料培养皿</w:t>
                  </w:r>
                  <w:r>
                    <w:rPr>
                      <w:color w:val="000000"/>
                      <w:sz w:val="20"/>
                    </w:rPr>
                    <w:t>9cm×1.5cm(10×50袋、500个/箱)</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264.00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9cm×1.5cm(10×50袋、500个/箱)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（冻干）生孢梭菌</w:t>
                  </w:r>
                  <w:r>
                    <w:rPr>
                      <w:color w:val="000000"/>
                      <w:sz w:val="20"/>
                    </w:rPr>
                    <w:t>ATCC19404</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440.00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ATCC19404</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3.5L厌氧产气袋 C-35 10只/袋</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336.60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C-35 10包/袋</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233</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胰酪大豆胨琼脂（大豆酪蛋白琼脂）</w:t>
                  </w:r>
                  <w:r>
                    <w:rPr>
                      <w:color w:val="000000"/>
                      <w:sz w:val="20"/>
                    </w:rPr>
                    <w:t>TSA平皿（三层无菌包装）（药典） 90mm</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6.05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90mm*10个/包 150个/箱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胰酪大豆胨琼脂（大豆酪蛋白琼脂）</w:t>
                  </w:r>
                  <w:r>
                    <w:rPr>
                      <w:color w:val="000000"/>
                      <w:sz w:val="20"/>
                    </w:rPr>
                    <w:t>TSA接触皿（三层无菌包装)（药典） 55mm</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6.05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55mm*10个/包 140个/箱</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235</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4-甲基伞形酮葡萄糖苷酸培养基（MUG培养基）（药典）5ml*20支</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145.20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5ml*20支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236</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EasyID沙门氏菌生化鉴定试剂盒</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308.00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13种*10测试</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237</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FSCC215013(ATCC14028) Q-Strain 103鼠伤寒沙门氏菌</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149.60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1瓶/盒110-1100cfu/瓶</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238</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FSCC223005 (CMCC26003) Q-Strain 106金黄色葡萄球菌</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431.20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1瓶/盒0.6-2.0*107 cfu/瓶</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239</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四硫磺酸钠煌绿增菌液配套试剂（碘液</w:t>
                  </w:r>
                  <w:r>
                    <w:rPr>
                      <w:color w:val="000000"/>
                      <w:sz w:val="20"/>
                    </w:rPr>
                    <w:t>2ml*5支+煌绿1ml*5支 2*5支）</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240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四硫磺酸钠亮绿增菌液配套试剂</w:t>
                  </w:r>
                  <w:r>
                    <w:rPr>
                      <w:color w:val="000000"/>
                      <w:sz w:val="20"/>
                    </w:rPr>
                    <w:t>2×5支</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37.84</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2×5支</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241</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沙丁胺醇，克伦特罗，莱克多巴胺三合一快速检测试纸条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159.50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YR1ZZ09-10T</w:t>
                  </w:r>
                </w:p>
              </w:tc>
            </w:tr>
            <w:tr>
              <w:tc>
                <w:tcPr>
                  <w:tcW w:type="dxa" w:w="313"/>
                  <w:tcBorders>
                    <w:top w:val="none" w:color="000000" w:sz="4"/>
                    <w:left w:val="single" w:color="000000" w:sz="4"/>
                    <w:bottom w:val="single" w:color="000000" w:sz="4"/>
                    <w:right w:val="single" w:color="000000" w:sz="4"/>
                  </w:tcBorders>
                  <w:vAlign w:val="top"/>
                </w:tcPr>
                <w:p>
                  <w:pPr>
                    <w:jc w:val="both"/>
                  </w:pPr>
                  <w:r>
                    <w:rPr>
                      <w:color w:val="000000"/>
                      <w:sz w:val="20"/>
                    </w:rPr>
                    <w:t>242</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A99</w:t>
                  </w:r>
                </w:p>
              </w:tc>
              <w:tc>
                <w:tcPr>
                  <w:tcW w:type="dxa" w:w="1895"/>
                  <w:tcBorders>
                    <w:top w:val="none" w:color="000000" w:sz="4"/>
                    <w:left w:val="single" w:color="000000" w:sz="4"/>
                    <w:bottom w:val="single" w:color="000000" w:sz="4"/>
                    <w:right w:val="single" w:color="000000" w:sz="4"/>
                  </w:tcBorders>
                  <w:vAlign w:val="top"/>
                </w:tcPr>
                <w:p>
                  <w:pPr>
                    <w:jc w:val="both"/>
                  </w:pPr>
                  <w:r>
                    <w:rPr>
                      <w:color w:val="000000"/>
                      <w:sz w:val="20"/>
                    </w:rPr>
                    <w:t>凉茶中多类非法添加物快速检测试纸条</w:t>
                  </w:r>
                </w:p>
              </w:tc>
              <w:tc>
                <w:tcPr>
                  <w:tcW w:type="dxa" w:w="740"/>
                  <w:tcBorders>
                    <w:top w:val="none" w:color="000000" w:sz="4"/>
                    <w:left w:val="single" w:color="000000" w:sz="4"/>
                    <w:bottom w:val="single" w:color="000000" w:sz="4"/>
                    <w:right w:val="single" w:color="000000" w:sz="4"/>
                  </w:tcBorders>
                  <w:vAlign w:val="top"/>
                </w:tcPr>
                <w:p>
                  <w:pPr>
                    <w:jc w:val="both"/>
                  </w:pPr>
                  <w:r>
                    <w:rPr>
                      <w:color w:val="000000"/>
                      <w:sz w:val="20"/>
                    </w:rPr>
                    <w:t>1320.00</w:t>
                  </w:r>
                </w:p>
              </w:tc>
              <w:tc>
                <w:tcPr>
                  <w:tcW w:type="dxa" w:w="484"/>
                  <w:tcBorders>
                    <w:top w:val="none" w:color="000000" w:sz="4"/>
                    <w:left w:val="single" w:color="000000" w:sz="4"/>
                    <w:bottom w:val="single" w:color="000000" w:sz="4"/>
                    <w:right w:val="single" w:color="000000" w:sz="4"/>
                  </w:tcBorders>
                  <w:vAlign w:val="top"/>
                </w:tcPr>
                <w:p>
                  <w:pPr>
                    <w:jc w:val="both"/>
                  </w:pPr>
                  <w:r>
                    <w:rPr>
                      <w:color w:val="000000"/>
                      <w:sz w:val="20"/>
                    </w:rPr>
                    <w:t>否</w:t>
                  </w:r>
                </w:p>
              </w:tc>
              <w:tc>
                <w:tcPr>
                  <w:tcW w:type="dxa" w:w="1682"/>
                  <w:tcBorders>
                    <w:top w:val="none" w:color="000000" w:sz="4"/>
                    <w:left w:val="single" w:color="000000" w:sz="4"/>
                    <w:bottom w:val="single" w:color="000000" w:sz="4"/>
                    <w:right w:val="single" w:color="000000" w:sz="4"/>
                  </w:tcBorders>
                  <w:vAlign w:val="top"/>
                </w:tcPr>
                <w:p>
                  <w:pPr>
                    <w:jc w:val="both"/>
                  </w:pPr>
                  <w:r>
                    <w:rPr>
                      <w:color w:val="000000"/>
                      <w:sz w:val="20"/>
                    </w:rPr>
                    <w:t>YRLC1025</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采购包5（玻璃仪器及其他）：</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合同签定之日起1年。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1期：支付比例100%，1.货物到采购人指定地点交付并完成验收后，凭以下有效文件由采购人按月结方式支付实际供货货款。 月结算金额=Σ【货物单价最高限价x(1-中标 下浮率) 】 2.中标人凭以下有效文件与采购人结算: (1)合同; (2)与实际供货等额正式发票; (3)中标通知书。</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 3.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其他要求:1.投标人须对本项目以合同包号为单位整体投标，任何只对某合同包内其中一部分内容进行的投标都被视为无效投标 2.投标人报价时需严格按照包组所列产品顺序列出拟提供货物的品牌、制造商名称、产地信息。 3.报价应包括物品采购、运输、安装、调试及质保期内的维护保养等所有费用； 4.投标人必须保证所投产品为正常渠道供货以及保证产品质量，是制造商原装出厂的、全新的、表面无划伤、无碰撞、各项技术指标符合国家有关质量检测和环保标准。（提供承诺函并加盖投标人公章） 5.各合同包组的采购根据用户需要，分批采购、分批供货，以实际采购数为准，但所采购总价不得超过招标总价。如遇所购产品未列在清单内的，中标供应商须按照同品牌同等折扣价提供给采购人。</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其他货物</w:t>
            </w:r>
          </w:p>
        </w:tc>
        <w:tc>
          <w:tcPr>
            <w:tcW w:type="dxa" w:w="1816"/>
          </w:tcPr>
          <w:p>
            <w:r>
              <w:rPr/>
              <w:t>玻璃仪器及其他</w:t>
            </w:r>
          </w:p>
        </w:tc>
        <w:tc>
          <w:tcPr>
            <w:tcW w:type="dxa" w:w="363"/>
          </w:tcPr>
          <w:p>
            <w:r>
              <w:rPr/>
              <w:t>批</w:t>
            </w:r>
          </w:p>
        </w:tc>
        <w:tc>
          <w:tcPr>
            <w:tcW w:type="dxa" w:w="660"/>
          </w:tcPr>
          <w:p>
            <w:pPr>
              <w:jc w:val="right"/>
            </w:pPr>
            <w:r>
              <w:rPr/>
              <w:t>1.0000</w:t>
            </w:r>
          </w:p>
        </w:tc>
        <w:tc>
          <w:tcPr>
            <w:tcW w:type="dxa" w:w="660"/>
          </w:tcPr>
          <w:p>
            <w:pPr>
              <w:jc w:val="right"/>
            </w:pPr>
            <w:r>
              <w:rPr/>
              <w:t>1,400,000.00</w:t>
            </w:r>
          </w:p>
        </w:tc>
        <w:tc>
          <w:tcPr>
            <w:tcW w:type="dxa" w:w="660"/>
          </w:tcPr>
          <w:p>
            <w:pPr>
              <w:jc w:val="right"/>
            </w:pPr>
            <w:r>
              <w:rPr/>
              <w:t>1,400,000.00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玻璃仪器及其他</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34"/>
              <w:gridCol w:w="435"/>
              <w:gridCol w:w="1194"/>
              <w:gridCol w:w="728"/>
              <w:gridCol w:w="521"/>
              <w:gridCol w:w="2286"/>
            </w:tblGrid>
            <w:tr>
              <w:tc>
                <w:tcPr>
                  <w:tcW w:type="dxa" w:w="5598"/>
                  <w:gridSpan w:val="6"/>
                  <w:tcBorders>
                    <w:top w:val="single" w:color="000000" w:sz="4"/>
                    <w:left w:val="single" w:color="000000" w:sz="4"/>
                    <w:bottom w:val="single" w:color="000000" w:sz="4"/>
                    <w:right w:val="single" w:color="000000" w:sz="4"/>
                  </w:tcBorders>
                  <w:shd w:fill="E7E6E6"/>
                  <w:vAlign w:val="top"/>
                </w:tcPr>
                <w:p>
                  <w:pPr>
                    <w:jc w:val="center"/>
                  </w:pPr>
                  <w:r>
                    <w:rPr>
                      <w:sz w:val="19"/>
                    </w:rPr>
                    <w:t xml:space="preserve"> </w:t>
                  </w:r>
                </w:p>
                <w:p>
                  <w:pPr>
                    <w:jc w:val="center"/>
                  </w:pPr>
                  <w:r>
                    <w:rPr>
                      <w:sz w:val="36"/>
                    </w:rPr>
                    <w:t>采购包5采购清单</w:t>
                  </w:r>
                </w:p>
                <w:p>
                  <w:pPr>
                    <w:jc w:val="center"/>
                  </w:pPr>
                  <w:r>
                    <w:rPr>
                      <w:sz w:val="19"/>
                    </w:rPr>
                    <w:t xml:space="preserve"> </w:t>
                  </w:r>
                </w:p>
              </w:tc>
            </w:tr>
            <w:tr>
              <w:tc>
                <w:tcPr>
                  <w:tcW w:type="dxa" w:w="434"/>
                  <w:tcBorders>
                    <w:top w:val="none" w:color="000000" w:sz="4"/>
                    <w:left w:val="single" w:color="000000" w:sz="4"/>
                    <w:bottom w:val="single" w:color="000000" w:sz="4"/>
                    <w:right w:val="single" w:color="000000" w:sz="4"/>
                  </w:tcBorders>
                  <w:shd w:fill="E7E6E6"/>
                  <w:vAlign w:val="top"/>
                </w:tcPr>
                <w:p>
                  <w:pPr>
                    <w:jc w:val="center"/>
                  </w:pPr>
                  <w:r>
                    <w:rPr>
                      <w:sz w:val="22"/>
                    </w:rPr>
                    <w:t>序号</w:t>
                  </w:r>
                </w:p>
              </w:tc>
              <w:tc>
                <w:tcPr>
                  <w:tcW w:type="dxa" w:w="435"/>
                  <w:tcBorders>
                    <w:top w:val="single" w:color="000000" w:sz="4"/>
                    <w:left w:val="single" w:color="000000" w:sz="4"/>
                    <w:bottom w:val="single" w:color="000000" w:sz="4"/>
                    <w:right w:val="single" w:color="000000" w:sz="4"/>
                  </w:tcBorders>
                  <w:shd w:fill="E7E6E6"/>
                  <w:vAlign w:val="top"/>
                </w:tcPr>
                <w:p>
                  <w:pPr>
                    <w:jc w:val="center"/>
                  </w:pPr>
                  <w:r>
                    <w:rPr>
                      <w:sz w:val="22"/>
                    </w:rPr>
                    <w:t>品目</w:t>
                  </w:r>
                  <w:r>
                    <w:rPr>
                      <w:sz w:val="22"/>
                    </w:rPr>
                    <w:t>编号</w:t>
                  </w:r>
                </w:p>
              </w:tc>
              <w:tc>
                <w:tcPr>
                  <w:tcW w:type="dxa" w:w="1194"/>
                  <w:tcBorders>
                    <w:top w:val="single" w:color="000000" w:sz="4"/>
                    <w:left w:val="single" w:color="000000" w:sz="4"/>
                    <w:bottom w:val="single" w:color="000000" w:sz="4"/>
                    <w:right w:val="single" w:color="000000" w:sz="4"/>
                  </w:tcBorders>
                  <w:shd w:fill="E7E6E6"/>
                  <w:vAlign w:val="top"/>
                </w:tcPr>
                <w:p>
                  <w:pPr>
                    <w:jc w:val="center"/>
                  </w:pPr>
                  <w:r>
                    <w:rPr>
                      <w:sz w:val="22"/>
                    </w:rPr>
                    <w:t>采购标的</w:t>
                  </w:r>
                </w:p>
              </w:tc>
              <w:tc>
                <w:tcPr>
                  <w:tcW w:type="dxa" w:w="728"/>
                  <w:tcBorders>
                    <w:top w:val="single" w:color="000000" w:sz="4"/>
                    <w:left w:val="single" w:color="000000" w:sz="4"/>
                    <w:bottom w:val="single" w:color="000000" w:sz="4"/>
                    <w:right w:val="single" w:color="000000" w:sz="4"/>
                  </w:tcBorders>
                  <w:shd w:fill="E7E6E6"/>
                  <w:vAlign w:val="top"/>
                </w:tcPr>
                <w:p>
                  <w:pPr>
                    <w:jc w:val="center"/>
                  </w:pPr>
                  <w:r>
                    <w:rPr>
                      <w:sz w:val="22"/>
                    </w:rPr>
                    <w:t>单价限价</w:t>
                  </w:r>
                </w:p>
                <w:p>
                  <w:pPr>
                    <w:jc w:val="center"/>
                  </w:pPr>
                  <w:r>
                    <w:rPr>
                      <w:sz w:val="22"/>
                    </w:rPr>
                    <w:t>（元）</w:t>
                  </w:r>
                </w:p>
              </w:tc>
              <w:tc>
                <w:tcPr>
                  <w:tcW w:type="dxa" w:w="521"/>
                  <w:tcBorders>
                    <w:top w:val="single" w:color="000000" w:sz="4"/>
                    <w:left w:val="single" w:color="000000" w:sz="4"/>
                    <w:bottom w:val="single" w:color="000000" w:sz="4"/>
                    <w:right w:val="single" w:color="000000" w:sz="4"/>
                  </w:tcBorders>
                  <w:shd w:fill="E7E6E6"/>
                  <w:vAlign w:val="top"/>
                </w:tcPr>
                <w:p>
                  <w:pPr>
                    <w:jc w:val="center"/>
                  </w:pPr>
                  <w:r>
                    <w:rPr>
                      <w:sz w:val="22"/>
                    </w:rPr>
                    <w:t>是否允许</w:t>
                  </w:r>
                </w:p>
                <w:p>
                  <w:pPr>
                    <w:jc w:val="center"/>
                  </w:pPr>
                  <w:r>
                    <w:rPr>
                      <w:sz w:val="22"/>
                    </w:rPr>
                    <w:t>进口</w:t>
                  </w:r>
                </w:p>
              </w:tc>
              <w:tc>
                <w:tcPr>
                  <w:tcW w:type="dxa" w:w="2286"/>
                  <w:tcBorders>
                    <w:top w:val="single" w:color="000000" w:sz="4"/>
                    <w:left w:val="single" w:color="000000" w:sz="4"/>
                    <w:bottom w:val="single" w:color="000000" w:sz="4"/>
                    <w:right w:val="single" w:color="000000" w:sz="4"/>
                  </w:tcBorders>
                  <w:shd w:fill="E7E6E6"/>
                  <w:vAlign w:val="top"/>
                </w:tcPr>
                <w:p>
                  <w:pPr>
                    <w:jc w:val="center"/>
                  </w:pPr>
                  <w:r>
                    <w:rPr>
                      <w:sz w:val="22"/>
                    </w:rPr>
                    <w:t>技术规格、服务及验收要求</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w:t>
                  </w:r>
                </w:p>
              </w:tc>
              <w:tc>
                <w:tcPr>
                  <w:tcW w:type="dxa" w:w="435"/>
                  <w:tcBorders>
                    <w:top w:val="none" w:color="000000" w:sz="4"/>
                    <w:left w:val="single" w:color="000000" w:sz="4"/>
                    <w:bottom w:val="single" w:color="000000" w:sz="4"/>
                    <w:right w:val="single" w:color="000000" w:sz="4"/>
                  </w:tcBorders>
                  <w:vAlign w:val="top"/>
                </w:tcPr>
                <w:p>
                  <w:r>
                    <w:rPr>
                      <w:color w:val="000000"/>
                      <w:sz w:val="22"/>
                    </w:rPr>
                    <w:t>A99</w:t>
                  </w:r>
                </w:p>
              </w:tc>
              <w:tc>
                <w:tcPr>
                  <w:tcW w:type="dxa" w:w="1194"/>
                  <w:tcBorders>
                    <w:top w:val="none" w:color="000000" w:sz="4"/>
                    <w:left w:val="single" w:color="000000" w:sz="4"/>
                    <w:bottom w:val="single" w:color="000000" w:sz="4"/>
                    <w:right w:val="single" w:color="000000" w:sz="4"/>
                  </w:tcBorders>
                  <w:vAlign w:val="top"/>
                </w:tcPr>
                <w:p>
                  <w:r>
                    <w:rPr>
                      <w:color w:val="000000"/>
                      <w:sz w:val="20"/>
                    </w:rPr>
                    <w:t>硅</w:t>
                  </w:r>
                  <w:r>
                    <w:rPr>
                      <w:color w:val="000000"/>
                      <w:sz w:val="20"/>
                    </w:rPr>
                    <w:t>60薄层板</w:t>
                  </w:r>
                </w:p>
              </w:tc>
              <w:tc>
                <w:tcPr>
                  <w:tcW w:type="dxa" w:w="728"/>
                  <w:tcBorders>
                    <w:top w:val="none" w:color="000000" w:sz="4"/>
                    <w:left w:val="single" w:color="000000" w:sz="4"/>
                    <w:bottom w:val="single" w:color="000000" w:sz="4"/>
                    <w:right w:val="single" w:color="000000" w:sz="4"/>
                  </w:tcBorders>
                  <w:vAlign w:val="top"/>
                </w:tcPr>
                <w:p>
                  <w:r>
                    <w:rPr>
                      <w:color w:val="000000"/>
                      <w:sz w:val="20"/>
                    </w:rPr>
                    <w:t>734.80</w:t>
                  </w:r>
                </w:p>
              </w:tc>
              <w:tc>
                <w:tcPr>
                  <w:tcW w:type="dxa" w:w="521"/>
                  <w:tcBorders>
                    <w:top w:val="none" w:color="000000" w:sz="4"/>
                    <w:left w:val="single" w:color="000000" w:sz="4"/>
                    <w:bottom w:val="single" w:color="000000" w:sz="4"/>
                    <w:right w:val="single" w:color="000000" w:sz="4"/>
                  </w:tcBorders>
                  <w:vAlign w:val="top"/>
                </w:tcPr>
                <w:p>
                  <w:r>
                    <w:rPr>
                      <w:color w:val="000000"/>
                      <w:sz w:val="20"/>
                    </w:rPr>
                    <w:t>是</w:t>
                  </w:r>
                </w:p>
              </w:tc>
              <w:tc>
                <w:tcPr>
                  <w:tcW w:type="dxa" w:w="2286"/>
                  <w:tcBorders>
                    <w:top w:val="none" w:color="000000" w:sz="4"/>
                    <w:left w:val="single" w:color="000000" w:sz="4"/>
                    <w:bottom w:val="single" w:color="000000" w:sz="4"/>
                    <w:right w:val="single" w:color="000000" w:sz="4"/>
                  </w:tcBorders>
                  <w:vAlign w:val="top"/>
                </w:tcPr>
                <w:p>
                  <w:r>
                    <w:rPr>
                      <w:color w:val="000000"/>
                      <w:sz w:val="20"/>
                    </w:rPr>
                    <w:t>10X20CM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w:t>
                  </w:r>
                </w:p>
              </w:tc>
              <w:tc>
                <w:tcPr>
                  <w:tcW w:type="dxa" w:w="435"/>
                  <w:tcBorders>
                    <w:top w:val="none" w:color="000000" w:sz="4"/>
                    <w:left w:val="single" w:color="000000" w:sz="4"/>
                    <w:bottom w:val="single" w:color="000000" w:sz="4"/>
                    <w:right w:val="single" w:color="000000" w:sz="4"/>
                  </w:tcBorders>
                  <w:vAlign w:val="top"/>
                </w:tcPr>
                <w:p>
                  <w:r>
                    <w:rPr>
                      <w:color w:val="000000"/>
                      <w:sz w:val="22"/>
                    </w:rPr>
                    <w:t>A99</w:t>
                  </w:r>
                </w:p>
              </w:tc>
              <w:tc>
                <w:tcPr>
                  <w:tcW w:type="dxa" w:w="1194"/>
                  <w:tcBorders>
                    <w:top w:val="none" w:color="000000" w:sz="4"/>
                    <w:left w:val="single" w:color="000000" w:sz="4"/>
                    <w:bottom w:val="single" w:color="000000" w:sz="4"/>
                    <w:right w:val="single" w:color="000000" w:sz="4"/>
                  </w:tcBorders>
                  <w:vAlign w:val="top"/>
                </w:tcPr>
                <w:p>
                  <w:r>
                    <w:rPr>
                      <w:color w:val="000000"/>
                      <w:sz w:val="20"/>
                    </w:rPr>
                    <w:t>硅</w:t>
                  </w:r>
                  <w:r>
                    <w:rPr>
                      <w:color w:val="000000"/>
                      <w:sz w:val="20"/>
                    </w:rPr>
                    <w:t>60荧光薄层板</w:t>
                  </w:r>
                </w:p>
              </w:tc>
              <w:tc>
                <w:tcPr>
                  <w:tcW w:type="dxa" w:w="728"/>
                  <w:tcBorders>
                    <w:top w:val="none" w:color="000000" w:sz="4"/>
                    <w:left w:val="single" w:color="000000" w:sz="4"/>
                    <w:bottom w:val="single" w:color="000000" w:sz="4"/>
                    <w:right w:val="single" w:color="000000" w:sz="4"/>
                  </w:tcBorders>
                  <w:vAlign w:val="top"/>
                </w:tcPr>
                <w:p>
                  <w:r>
                    <w:rPr>
                      <w:color w:val="000000"/>
                      <w:sz w:val="20"/>
                    </w:rPr>
                    <w:t>759.00</w:t>
                  </w:r>
                </w:p>
              </w:tc>
              <w:tc>
                <w:tcPr>
                  <w:tcW w:type="dxa" w:w="521"/>
                  <w:tcBorders>
                    <w:top w:val="none" w:color="000000" w:sz="4"/>
                    <w:left w:val="single" w:color="000000" w:sz="4"/>
                    <w:bottom w:val="single" w:color="000000" w:sz="4"/>
                    <w:right w:val="single" w:color="000000" w:sz="4"/>
                  </w:tcBorders>
                  <w:vAlign w:val="top"/>
                </w:tcPr>
                <w:p>
                  <w:r>
                    <w:rPr>
                      <w:color w:val="000000"/>
                      <w:sz w:val="20"/>
                    </w:rPr>
                    <w:t>是</w:t>
                  </w:r>
                </w:p>
              </w:tc>
              <w:tc>
                <w:tcPr>
                  <w:tcW w:type="dxa" w:w="2286"/>
                  <w:tcBorders>
                    <w:top w:val="none" w:color="000000" w:sz="4"/>
                    <w:left w:val="single" w:color="000000" w:sz="4"/>
                    <w:bottom w:val="single" w:color="000000" w:sz="4"/>
                    <w:right w:val="single" w:color="000000" w:sz="4"/>
                  </w:tcBorders>
                  <w:vAlign w:val="top"/>
                </w:tcPr>
                <w:p>
                  <w:r>
                    <w:rPr>
                      <w:color w:val="000000"/>
                      <w:sz w:val="20"/>
                    </w:rPr>
                    <w:t>10*20CM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硅</w:t>
                  </w:r>
                  <w:r>
                    <w:rPr>
                      <w:sz w:val="20"/>
                    </w:rPr>
                    <w:t>60薄层玻璃板</w:t>
                  </w:r>
                </w:p>
              </w:tc>
              <w:tc>
                <w:tcPr>
                  <w:tcW w:type="dxa" w:w="728"/>
                  <w:tcBorders>
                    <w:top w:val="none" w:color="000000" w:sz="4"/>
                    <w:left w:val="single" w:color="000000" w:sz="4"/>
                    <w:bottom w:val="single" w:color="000000" w:sz="4"/>
                    <w:right w:val="single" w:color="000000" w:sz="4"/>
                  </w:tcBorders>
                  <w:vAlign w:val="top"/>
                </w:tcPr>
                <w:p>
                  <w:r>
                    <w:rPr>
                      <w:sz w:val="20"/>
                    </w:rPr>
                    <w:t>2335.30</w:t>
                  </w:r>
                </w:p>
              </w:tc>
              <w:tc>
                <w:tcPr>
                  <w:tcW w:type="dxa" w:w="521"/>
                  <w:tcBorders>
                    <w:top w:val="none" w:color="000000" w:sz="4"/>
                    <w:left w:val="single" w:color="000000" w:sz="4"/>
                    <w:bottom w:val="single" w:color="000000" w:sz="4"/>
                    <w:right w:val="single" w:color="000000" w:sz="4"/>
                  </w:tcBorders>
                  <w:vAlign w:val="top"/>
                </w:tcPr>
                <w:p>
                  <w:r>
                    <w:rPr>
                      <w:sz w:val="20"/>
                    </w:rPr>
                    <w:t>是</w:t>
                  </w:r>
                </w:p>
              </w:tc>
              <w:tc>
                <w:tcPr>
                  <w:tcW w:type="dxa" w:w="2286"/>
                  <w:tcBorders>
                    <w:top w:val="none" w:color="000000" w:sz="4"/>
                    <w:left w:val="single" w:color="000000" w:sz="4"/>
                    <w:bottom w:val="single" w:color="000000" w:sz="4"/>
                    <w:right w:val="single" w:color="000000" w:sz="4"/>
                  </w:tcBorders>
                  <w:vAlign w:val="top"/>
                </w:tcPr>
                <w:p>
                  <w:r>
                    <w:rPr>
                      <w:sz w:val="20"/>
                    </w:rPr>
                    <w:t>20*20cm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纤维素薄层层析板</w:t>
                  </w:r>
                </w:p>
              </w:tc>
              <w:tc>
                <w:tcPr>
                  <w:tcW w:type="dxa" w:w="728"/>
                  <w:tcBorders>
                    <w:top w:val="none" w:color="000000" w:sz="4"/>
                    <w:left w:val="single" w:color="000000" w:sz="4"/>
                    <w:bottom w:val="single" w:color="000000" w:sz="4"/>
                    <w:right w:val="single" w:color="000000" w:sz="4"/>
                  </w:tcBorders>
                  <w:vAlign w:val="top"/>
                </w:tcPr>
                <w:p>
                  <w:r>
                    <w:rPr>
                      <w:sz w:val="20"/>
                    </w:rPr>
                    <w:t>2524.50</w:t>
                  </w:r>
                </w:p>
              </w:tc>
              <w:tc>
                <w:tcPr>
                  <w:tcW w:type="dxa" w:w="521"/>
                  <w:tcBorders>
                    <w:top w:val="none" w:color="000000" w:sz="4"/>
                    <w:left w:val="single" w:color="000000" w:sz="4"/>
                    <w:bottom w:val="single" w:color="000000" w:sz="4"/>
                    <w:right w:val="single" w:color="000000" w:sz="4"/>
                  </w:tcBorders>
                  <w:vAlign w:val="top"/>
                </w:tcPr>
                <w:p>
                  <w:r>
                    <w:rPr>
                      <w:sz w:val="20"/>
                    </w:rPr>
                    <w:t>是</w:t>
                  </w:r>
                </w:p>
              </w:tc>
              <w:tc>
                <w:tcPr>
                  <w:tcW w:type="dxa" w:w="2286"/>
                  <w:tcBorders>
                    <w:top w:val="none" w:color="000000" w:sz="4"/>
                    <w:left w:val="single" w:color="000000" w:sz="4"/>
                    <w:bottom w:val="single" w:color="000000" w:sz="4"/>
                    <w:right w:val="single" w:color="000000" w:sz="4"/>
                  </w:tcBorders>
                  <w:vAlign w:val="top"/>
                </w:tcPr>
                <w:p>
                  <w:r>
                    <w:rPr>
                      <w:sz w:val="20"/>
                    </w:rPr>
                    <w:t>20 X 20 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硅胶</w:t>
                  </w:r>
                  <w:r>
                    <w:rPr>
                      <w:sz w:val="20"/>
                    </w:rPr>
                    <w:t>6010x20厘米高效薄层层析玻璃板</w:t>
                  </w:r>
                </w:p>
              </w:tc>
              <w:tc>
                <w:tcPr>
                  <w:tcW w:type="dxa" w:w="728"/>
                  <w:tcBorders>
                    <w:top w:val="none" w:color="000000" w:sz="4"/>
                    <w:left w:val="single" w:color="000000" w:sz="4"/>
                    <w:bottom w:val="single" w:color="000000" w:sz="4"/>
                    <w:right w:val="single" w:color="000000" w:sz="4"/>
                  </w:tcBorders>
                  <w:vAlign w:val="top"/>
                </w:tcPr>
                <w:p>
                  <w:r>
                    <w:rPr>
                      <w:sz w:val="20"/>
                    </w:rPr>
                    <w:t>4675.00</w:t>
                  </w:r>
                </w:p>
              </w:tc>
              <w:tc>
                <w:tcPr>
                  <w:tcW w:type="dxa" w:w="521"/>
                  <w:tcBorders>
                    <w:top w:val="none" w:color="000000" w:sz="4"/>
                    <w:left w:val="single" w:color="000000" w:sz="4"/>
                    <w:bottom w:val="single" w:color="000000" w:sz="4"/>
                    <w:right w:val="single" w:color="000000" w:sz="4"/>
                  </w:tcBorders>
                  <w:vAlign w:val="top"/>
                </w:tcPr>
                <w:p>
                  <w:r>
                    <w:rPr>
                      <w:sz w:val="20"/>
                    </w:rPr>
                    <w:t>是</w:t>
                  </w:r>
                </w:p>
              </w:tc>
              <w:tc>
                <w:tcPr>
                  <w:tcW w:type="dxa" w:w="2286"/>
                  <w:tcBorders>
                    <w:top w:val="none" w:color="000000" w:sz="4"/>
                    <w:left w:val="single" w:color="000000" w:sz="4"/>
                    <w:bottom w:val="single" w:color="000000" w:sz="4"/>
                    <w:right w:val="single" w:color="000000" w:sz="4"/>
                  </w:tcBorders>
                  <w:vAlign w:val="top"/>
                </w:tcPr>
                <w:p>
                  <w:r>
                    <w:rPr>
                      <w:sz w:val="20"/>
                    </w:rPr>
                    <w:t>10X20CM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纤维素薄层层析板</w:t>
                  </w:r>
                </w:p>
              </w:tc>
              <w:tc>
                <w:tcPr>
                  <w:tcW w:type="dxa" w:w="728"/>
                  <w:tcBorders>
                    <w:top w:val="none" w:color="000000" w:sz="4"/>
                    <w:left w:val="single" w:color="000000" w:sz="4"/>
                    <w:bottom w:val="single" w:color="000000" w:sz="4"/>
                    <w:right w:val="single" w:color="000000" w:sz="4"/>
                  </w:tcBorders>
                  <w:vAlign w:val="top"/>
                </w:tcPr>
                <w:p>
                  <w:r>
                    <w:rPr>
                      <w:sz w:val="20"/>
                    </w:rPr>
                    <w:t>3403.40</w:t>
                  </w:r>
                </w:p>
              </w:tc>
              <w:tc>
                <w:tcPr>
                  <w:tcW w:type="dxa" w:w="521"/>
                  <w:tcBorders>
                    <w:top w:val="none" w:color="000000" w:sz="4"/>
                    <w:left w:val="single" w:color="000000" w:sz="4"/>
                    <w:bottom w:val="single" w:color="000000" w:sz="4"/>
                    <w:right w:val="single" w:color="000000" w:sz="4"/>
                  </w:tcBorders>
                  <w:vAlign w:val="top"/>
                </w:tcPr>
                <w:p>
                  <w:r>
                    <w:rPr>
                      <w:sz w:val="20"/>
                    </w:rPr>
                    <w:t>是</w:t>
                  </w:r>
                </w:p>
              </w:tc>
              <w:tc>
                <w:tcPr>
                  <w:tcW w:type="dxa" w:w="2286"/>
                  <w:tcBorders>
                    <w:top w:val="none" w:color="000000" w:sz="4"/>
                    <w:left w:val="single" w:color="000000" w:sz="4"/>
                    <w:bottom w:val="single" w:color="000000" w:sz="4"/>
                    <w:right w:val="single" w:color="000000" w:sz="4"/>
                  </w:tcBorders>
                  <w:vAlign w:val="top"/>
                </w:tcPr>
                <w:p>
                  <w:r>
                    <w:rPr>
                      <w:sz w:val="20"/>
                    </w:rPr>
                    <w:t>10 X 20 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锥形瓶</w:t>
                  </w:r>
                </w:p>
              </w:tc>
              <w:tc>
                <w:tcPr>
                  <w:tcW w:type="dxa" w:w="728"/>
                  <w:tcBorders>
                    <w:top w:val="none" w:color="000000" w:sz="4"/>
                    <w:left w:val="single" w:color="000000" w:sz="4"/>
                    <w:bottom w:val="single" w:color="000000" w:sz="4"/>
                    <w:right w:val="single" w:color="000000" w:sz="4"/>
                  </w:tcBorders>
                  <w:vAlign w:val="top"/>
                </w:tcPr>
                <w:p>
                  <w:r>
                    <w:rPr>
                      <w:sz w:val="20"/>
                    </w:rPr>
                    <w:t>17.16</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锥形瓶</w:t>
                  </w:r>
                </w:p>
              </w:tc>
              <w:tc>
                <w:tcPr>
                  <w:tcW w:type="dxa" w:w="728"/>
                  <w:tcBorders>
                    <w:top w:val="none" w:color="000000" w:sz="4"/>
                    <w:left w:val="single" w:color="000000" w:sz="4"/>
                    <w:bottom w:val="single" w:color="000000" w:sz="4"/>
                    <w:right w:val="single" w:color="000000" w:sz="4"/>
                  </w:tcBorders>
                  <w:vAlign w:val="top"/>
                </w:tcPr>
                <w:p>
                  <w:r>
                    <w:rPr>
                      <w:sz w:val="20"/>
                    </w:rPr>
                    <w:t>13.09</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异形天平用漏斗</w:t>
                  </w:r>
                </w:p>
              </w:tc>
              <w:tc>
                <w:tcPr>
                  <w:tcW w:type="dxa" w:w="728"/>
                  <w:tcBorders>
                    <w:top w:val="none" w:color="000000" w:sz="4"/>
                    <w:left w:val="single" w:color="000000" w:sz="4"/>
                    <w:bottom w:val="single" w:color="000000" w:sz="4"/>
                    <w:right w:val="single" w:color="000000" w:sz="4"/>
                  </w:tcBorders>
                  <w:vAlign w:val="top"/>
                </w:tcPr>
                <w:p>
                  <w:r>
                    <w:rPr>
                      <w:sz w:val="20"/>
                    </w:rPr>
                    <w:t>13.20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小号</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异形天平用漏斗</w:t>
                  </w:r>
                </w:p>
              </w:tc>
              <w:tc>
                <w:tcPr>
                  <w:tcW w:type="dxa" w:w="728"/>
                  <w:tcBorders>
                    <w:top w:val="none" w:color="000000" w:sz="4"/>
                    <w:left w:val="single" w:color="000000" w:sz="4"/>
                    <w:bottom w:val="single" w:color="000000" w:sz="4"/>
                    <w:right w:val="single" w:color="000000" w:sz="4"/>
                  </w:tcBorders>
                  <w:vAlign w:val="top"/>
                </w:tcPr>
                <w:p>
                  <w:r>
                    <w:rPr>
                      <w:sz w:val="20"/>
                    </w:rPr>
                    <w:t>16.50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2ml/20*60mm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异形天平用漏斗</w:t>
                  </w:r>
                </w:p>
              </w:tc>
              <w:tc>
                <w:tcPr>
                  <w:tcW w:type="dxa" w:w="728"/>
                  <w:tcBorders>
                    <w:top w:val="none" w:color="000000" w:sz="4"/>
                    <w:left w:val="single" w:color="000000" w:sz="4"/>
                    <w:bottom w:val="single" w:color="000000" w:sz="4"/>
                    <w:right w:val="single" w:color="000000" w:sz="4"/>
                  </w:tcBorders>
                  <w:vAlign w:val="top"/>
                </w:tcPr>
                <w:p>
                  <w:r>
                    <w:rPr>
                      <w:sz w:val="20"/>
                    </w:rPr>
                    <w:t>16.78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中号</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p>
              </w:tc>
              <w:tc>
                <w:tcPr>
                  <w:tcW w:type="dxa" w:w="728"/>
                  <w:tcBorders>
                    <w:top w:val="none" w:color="000000" w:sz="4"/>
                    <w:left w:val="single" w:color="000000" w:sz="4"/>
                    <w:bottom w:val="single" w:color="000000" w:sz="4"/>
                    <w:right w:val="single" w:color="000000" w:sz="4"/>
                  </w:tcBorders>
                  <w:vAlign w:val="top"/>
                </w:tcPr>
                <w:p>
                  <w:r>
                    <w:rPr>
                      <w:sz w:val="20"/>
                    </w:rPr>
                    <w:t>79.20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微量移液器用</w:t>
                  </w:r>
                  <w:r>
                    <w:rPr>
                      <w:sz w:val="20"/>
                    </w:rPr>
                    <w:t>0.2ml / 200ul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p>
              </w:tc>
              <w:tc>
                <w:tcPr>
                  <w:tcW w:type="dxa" w:w="728"/>
                  <w:tcBorders>
                    <w:top w:val="none" w:color="000000" w:sz="4"/>
                    <w:left w:val="single" w:color="000000" w:sz="4"/>
                    <w:bottom w:val="single" w:color="000000" w:sz="4"/>
                    <w:right w:val="single" w:color="000000" w:sz="4"/>
                  </w:tcBorders>
                  <w:vAlign w:val="top"/>
                </w:tcPr>
                <w:p>
                  <w:r>
                    <w:rPr>
                      <w:sz w:val="20"/>
                    </w:rPr>
                    <w:t>104.50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微量移液器用</w:t>
                  </w:r>
                  <w:r>
                    <w:rPr>
                      <w:sz w:val="20"/>
                    </w:rPr>
                    <w:t>1ml /1000ul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p>
              </w:tc>
              <w:tc>
                <w:tcPr>
                  <w:tcW w:type="dxa" w:w="728"/>
                  <w:tcBorders>
                    <w:top w:val="none" w:color="000000" w:sz="4"/>
                    <w:left w:val="single" w:color="000000" w:sz="4"/>
                    <w:bottom w:val="single" w:color="000000" w:sz="4"/>
                    <w:right w:val="single" w:color="000000" w:sz="4"/>
                  </w:tcBorders>
                  <w:vAlign w:val="top"/>
                </w:tcPr>
                <w:p>
                  <w:r>
                    <w:rPr>
                      <w:sz w:val="20"/>
                    </w:rPr>
                    <w:t>125.40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微量移液器用</w:t>
                  </w:r>
                  <w:r>
                    <w:rPr>
                      <w:sz w:val="20"/>
                    </w:rPr>
                    <w:t>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氧气燃烧瓶</w:t>
                  </w:r>
                </w:p>
              </w:tc>
              <w:tc>
                <w:tcPr>
                  <w:tcW w:type="dxa" w:w="728"/>
                  <w:tcBorders>
                    <w:top w:val="none" w:color="000000" w:sz="4"/>
                    <w:left w:val="single" w:color="000000" w:sz="4"/>
                    <w:bottom w:val="single" w:color="000000" w:sz="4"/>
                    <w:right w:val="single" w:color="000000" w:sz="4"/>
                  </w:tcBorders>
                  <w:vAlign w:val="top"/>
                </w:tcPr>
                <w:p>
                  <w:r>
                    <w:rPr>
                      <w:sz w:val="20"/>
                    </w:rPr>
                    <w:t>2035.00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蛇形冷凝管</w:t>
                  </w:r>
                </w:p>
              </w:tc>
              <w:tc>
                <w:tcPr>
                  <w:tcW w:type="dxa" w:w="728"/>
                  <w:tcBorders>
                    <w:top w:val="none" w:color="000000" w:sz="4"/>
                    <w:left w:val="single" w:color="000000" w:sz="4"/>
                    <w:bottom w:val="single" w:color="000000" w:sz="4"/>
                    <w:right w:val="single" w:color="000000" w:sz="4"/>
                  </w:tcBorders>
                  <w:vAlign w:val="top"/>
                </w:tcPr>
                <w:p>
                  <w:r>
                    <w:rPr>
                      <w:sz w:val="20"/>
                    </w:rPr>
                    <w:t>61.60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40cm，24/29口</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烧杯</w:t>
                  </w:r>
                  <w:r>
                    <w:rPr>
                      <w:sz w:val="20"/>
                    </w:rPr>
                    <w:t>(带刻度)</w:t>
                  </w:r>
                </w:p>
              </w:tc>
              <w:tc>
                <w:tcPr>
                  <w:tcW w:type="dxa" w:w="728"/>
                  <w:tcBorders>
                    <w:top w:val="none" w:color="000000" w:sz="4"/>
                    <w:left w:val="single" w:color="000000" w:sz="4"/>
                    <w:bottom w:val="single" w:color="000000" w:sz="4"/>
                    <w:right w:val="single" w:color="000000" w:sz="4"/>
                  </w:tcBorders>
                  <w:vAlign w:val="top"/>
                </w:tcPr>
                <w:p>
                  <w:r>
                    <w:rPr>
                      <w:sz w:val="20"/>
                    </w:rPr>
                    <w:t>2.20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烧杯</w:t>
                  </w:r>
                </w:p>
              </w:tc>
              <w:tc>
                <w:tcPr>
                  <w:tcW w:type="dxa" w:w="728"/>
                  <w:tcBorders>
                    <w:top w:val="none" w:color="000000" w:sz="4"/>
                    <w:left w:val="single" w:color="000000" w:sz="4"/>
                    <w:bottom w:val="single" w:color="000000" w:sz="4"/>
                    <w:right w:val="single" w:color="000000" w:sz="4"/>
                  </w:tcBorders>
                  <w:vAlign w:val="top"/>
                </w:tcPr>
                <w:p>
                  <w:r>
                    <w:rPr>
                      <w:sz w:val="20"/>
                    </w:rPr>
                    <w:t>14.21</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烧杯</w:t>
                  </w:r>
                </w:p>
              </w:tc>
              <w:tc>
                <w:tcPr>
                  <w:tcW w:type="dxa" w:w="728"/>
                  <w:tcBorders>
                    <w:top w:val="none" w:color="000000" w:sz="4"/>
                    <w:left w:val="single" w:color="000000" w:sz="4"/>
                    <w:bottom w:val="single" w:color="000000" w:sz="4"/>
                    <w:right w:val="single" w:color="000000" w:sz="4"/>
                  </w:tcBorders>
                  <w:vAlign w:val="top"/>
                </w:tcPr>
                <w:p>
                  <w:r>
                    <w:rPr>
                      <w:sz w:val="20"/>
                    </w:rPr>
                    <w:t>1.98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烧杯</w:t>
                  </w:r>
                </w:p>
              </w:tc>
              <w:tc>
                <w:tcPr>
                  <w:tcW w:type="dxa" w:w="728"/>
                  <w:tcBorders>
                    <w:top w:val="none" w:color="000000" w:sz="4"/>
                    <w:left w:val="single" w:color="000000" w:sz="4"/>
                    <w:bottom w:val="single" w:color="000000" w:sz="4"/>
                    <w:right w:val="single" w:color="000000" w:sz="4"/>
                  </w:tcBorders>
                  <w:vAlign w:val="top"/>
                </w:tcPr>
                <w:p>
                  <w:r>
                    <w:rPr>
                      <w:sz w:val="20"/>
                    </w:rPr>
                    <w:t>3.87</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溶剂过滤器</w:t>
                  </w:r>
                </w:p>
              </w:tc>
              <w:tc>
                <w:tcPr>
                  <w:tcW w:type="dxa" w:w="728"/>
                  <w:tcBorders>
                    <w:top w:val="none" w:color="000000" w:sz="4"/>
                    <w:left w:val="single" w:color="000000" w:sz="4"/>
                    <w:bottom w:val="single" w:color="000000" w:sz="4"/>
                    <w:right w:val="single" w:color="000000" w:sz="4"/>
                  </w:tcBorders>
                  <w:vAlign w:val="top"/>
                </w:tcPr>
                <w:p>
                  <w:r>
                    <w:rPr>
                      <w:sz w:val="20"/>
                    </w:rPr>
                    <w:t>748.00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2000ml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容量瓶</w:t>
                  </w:r>
                </w:p>
              </w:tc>
              <w:tc>
                <w:tcPr>
                  <w:tcW w:type="dxa" w:w="728"/>
                  <w:tcBorders>
                    <w:top w:val="none" w:color="000000" w:sz="4"/>
                    <w:left w:val="single" w:color="000000" w:sz="4"/>
                    <w:bottom w:val="single" w:color="000000" w:sz="4"/>
                    <w:right w:val="single" w:color="000000" w:sz="4"/>
                  </w:tcBorders>
                  <w:vAlign w:val="top"/>
                </w:tcPr>
                <w:p>
                  <w:r>
                    <w:rPr>
                      <w:sz w:val="20"/>
                    </w:rPr>
                    <w:t>17.08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玻璃，棕色，</w:t>
                  </w:r>
                  <w:r>
                    <w:rPr>
                      <w:sz w:val="20"/>
                    </w:rPr>
                    <w:t>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容量瓶</w:t>
                  </w:r>
                </w:p>
              </w:tc>
              <w:tc>
                <w:tcPr>
                  <w:tcW w:type="dxa" w:w="728"/>
                  <w:tcBorders>
                    <w:top w:val="none" w:color="000000" w:sz="4"/>
                    <w:left w:val="single" w:color="000000" w:sz="4"/>
                    <w:bottom w:val="single" w:color="000000" w:sz="4"/>
                    <w:right w:val="single" w:color="000000" w:sz="4"/>
                  </w:tcBorders>
                  <w:vAlign w:val="top"/>
                </w:tcPr>
                <w:p>
                  <w:r>
                    <w:rPr>
                      <w:sz w:val="20"/>
                    </w:rPr>
                    <w:t>14.03</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玻璃，透明，</w:t>
                  </w:r>
                  <w:r>
                    <w:rPr>
                      <w:sz w:val="20"/>
                    </w:rPr>
                    <w:t>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容量瓶</w:t>
                  </w:r>
                </w:p>
              </w:tc>
              <w:tc>
                <w:tcPr>
                  <w:tcW w:type="dxa" w:w="728"/>
                  <w:tcBorders>
                    <w:top w:val="none" w:color="000000" w:sz="4"/>
                    <w:left w:val="single" w:color="000000" w:sz="4"/>
                    <w:bottom w:val="single" w:color="000000" w:sz="4"/>
                    <w:right w:val="single" w:color="000000" w:sz="4"/>
                  </w:tcBorders>
                  <w:vAlign w:val="top"/>
                </w:tcPr>
                <w:p>
                  <w:r>
                    <w:rPr>
                      <w:sz w:val="20"/>
                    </w:rPr>
                    <w:t>25.65</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玻璃，棕色，</w:t>
                  </w:r>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容量瓶</w:t>
                  </w:r>
                </w:p>
              </w:tc>
              <w:tc>
                <w:tcPr>
                  <w:tcW w:type="dxa" w:w="728"/>
                  <w:tcBorders>
                    <w:top w:val="none" w:color="000000" w:sz="4"/>
                    <w:left w:val="single" w:color="000000" w:sz="4"/>
                    <w:bottom w:val="single" w:color="000000" w:sz="4"/>
                    <w:right w:val="single" w:color="000000" w:sz="4"/>
                  </w:tcBorders>
                  <w:vAlign w:val="top"/>
                </w:tcPr>
                <w:p>
                  <w:r>
                    <w:rPr>
                      <w:sz w:val="20"/>
                    </w:rPr>
                    <w:t>13.64</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玻璃，透明，</w:t>
                  </w:r>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容量瓶</w:t>
                  </w:r>
                </w:p>
              </w:tc>
              <w:tc>
                <w:tcPr>
                  <w:tcW w:type="dxa" w:w="728"/>
                  <w:tcBorders>
                    <w:top w:val="none" w:color="000000" w:sz="4"/>
                    <w:left w:val="single" w:color="000000" w:sz="4"/>
                    <w:bottom w:val="single" w:color="000000" w:sz="4"/>
                    <w:right w:val="single" w:color="000000" w:sz="4"/>
                  </w:tcBorders>
                  <w:vAlign w:val="top"/>
                </w:tcPr>
                <w:p>
                  <w:r>
                    <w:rPr>
                      <w:sz w:val="20"/>
                    </w:rPr>
                    <w:t>62.49</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玻璃，透明，</w:t>
                  </w:r>
                  <w:r>
                    <w:rPr>
                      <w:sz w:val="20"/>
                    </w:rPr>
                    <w:t>1000mL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喷瓶</w:t>
                  </w:r>
                </w:p>
              </w:tc>
              <w:tc>
                <w:tcPr>
                  <w:tcW w:type="dxa" w:w="728"/>
                  <w:tcBorders>
                    <w:top w:val="none" w:color="000000" w:sz="4"/>
                    <w:left w:val="single" w:color="000000" w:sz="4"/>
                    <w:bottom w:val="single" w:color="000000" w:sz="4"/>
                    <w:right w:val="single" w:color="000000" w:sz="4"/>
                  </w:tcBorders>
                  <w:vAlign w:val="top"/>
                </w:tcPr>
                <w:p>
                  <w:r>
                    <w:rPr>
                      <w:sz w:val="20"/>
                    </w:rPr>
                    <w:t>60.50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漏斗（三角漏斗）</w:t>
                  </w:r>
                </w:p>
              </w:tc>
              <w:tc>
                <w:tcPr>
                  <w:tcW w:type="dxa" w:w="728"/>
                  <w:tcBorders>
                    <w:top w:val="none" w:color="000000" w:sz="4"/>
                    <w:left w:val="single" w:color="000000" w:sz="4"/>
                    <w:bottom w:val="single" w:color="000000" w:sz="4"/>
                    <w:right w:val="single" w:color="000000" w:sz="4"/>
                  </w:tcBorders>
                  <w:vAlign w:val="top"/>
                </w:tcPr>
                <w:p>
                  <w:r>
                    <w:rPr>
                      <w:sz w:val="20"/>
                    </w:rPr>
                    <w:t>2.81</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4cm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29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漏斗（三角漏斗）</w:t>
                  </w:r>
                </w:p>
              </w:tc>
              <w:tc>
                <w:tcPr>
                  <w:tcW w:type="dxa" w:w="728"/>
                  <w:tcBorders>
                    <w:top w:val="none" w:color="000000" w:sz="4"/>
                    <w:left w:val="single" w:color="000000" w:sz="4"/>
                    <w:bottom w:val="single" w:color="000000" w:sz="4"/>
                    <w:right w:val="single" w:color="000000" w:sz="4"/>
                  </w:tcBorders>
                  <w:vAlign w:val="top"/>
                </w:tcPr>
                <w:p>
                  <w:r>
                    <w:rPr>
                      <w:sz w:val="20"/>
                    </w:rPr>
                    <w:t>3.47</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6cm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量筒</w:t>
                  </w:r>
                </w:p>
              </w:tc>
              <w:tc>
                <w:tcPr>
                  <w:tcW w:type="dxa" w:w="728"/>
                  <w:tcBorders>
                    <w:top w:val="none" w:color="000000" w:sz="4"/>
                    <w:left w:val="single" w:color="000000" w:sz="4"/>
                    <w:bottom w:val="single" w:color="000000" w:sz="4"/>
                    <w:right w:val="single" w:color="000000" w:sz="4"/>
                  </w:tcBorders>
                  <w:vAlign w:val="top"/>
                </w:tcPr>
                <w:p>
                  <w:r>
                    <w:rPr>
                      <w:sz w:val="20"/>
                    </w:rPr>
                    <w:t>14.30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量筒</w:t>
                  </w:r>
                </w:p>
              </w:tc>
              <w:tc>
                <w:tcPr>
                  <w:tcW w:type="dxa" w:w="728"/>
                  <w:tcBorders>
                    <w:top w:val="none" w:color="000000" w:sz="4"/>
                    <w:left w:val="single" w:color="000000" w:sz="4"/>
                    <w:bottom w:val="single" w:color="000000" w:sz="4"/>
                    <w:right w:val="single" w:color="000000" w:sz="4"/>
                  </w:tcBorders>
                  <w:vAlign w:val="top"/>
                </w:tcPr>
                <w:p>
                  <w:r>
                    <w:rPr>
                      <w:sz w:val="20"/>
                    </w:rPr>
                    <w:t>16.50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量筒</w:t>
                  </w:r>
                </w:p>
              </w:tc>
              <w:tc>
                <w:tcPr>
                  <w:tcW w:type="dxa" w:w="728"/>
                  <w:tcBorders>
                    <w:top w:val="none" w:color="000000" w:sz="4"/>
                    <w:left w:val="single" w:color="000000" w:sz="4"/>
                    <w:bottom w:val="single" w:color="000000" w:sz="4"/>
                    <w:right w:val="single" w:color="000000" w:sz="4"/>
                  </w:tcBorders>
                  <w:vAlign w:val="top"/>
                </w:tcPr>
                <w:p>
                  <w:r>
                    <w:rPr>
                      <w:sz w:val="20"/>
                    </w:rPr>
                    <w:t>16.50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刻度吸管</w:t>
                  </w:r>
                </w:p>
              </w:tc>
              <w:tc>
                <w:tcPr>
                  <w:tcW w:type="dxa" w:w="728"/>
                  <w:tcBorders>
                    <w:top w:val="none" w:color="000000" w:sz="4"/>
                    <w:left w:val="single" w:color="000000" w:sz="4"/>
                    <w:bottom w:val="single" w:color="000000" w:sz="4"/>
                    <w:right w:val="single" w:color="000000" w:sz="4"/>
                  </w:tcBorders>
                  <w:vAlign w:val="top"/>
                </w:tcPr>
                <w:p>
                  <w:r>
                    <w:rPr>
                      <w:sz w:val="20"/>
                    </w:rPr>
                    <w:t>12.54</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刻度吸管</w:t>
                  </w:r>
                </w:p>
              </w:tc>
              <w:tc>
                <w:tcPr>
                  <w:tcW w:type="dxa" w:w="728"/>
                  <w:tcBorders>
                    <w:top w:val="none" w:color="000000" w:sz="4"/>
                    <w:left w:val="single" w:color="000000" w:sz="4"/>
                    <w:bottom w:val="single" w:color="000000" w:sz="4"/>
                    <w:right w:val="single" w:color="000000" w:sz="4"/>
                  </w:tcBorders>
                  <w:vAlign w:val="top"/>
                </w:tcPr>
                <w:p>
                  <w:r>
                    <w:rPr>
                      <w:sz w:val="20"/>
                    </w:rPr>
                    <w:t>18.26</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盖玻片</w:t>
                  </w:r>
                </w:p>
              </w:tc>
              <w:tc>
                <w:tcPr>
                  <w:tcW w:type="dxa" w:w="728"/>
                  <w:tcBorders>
                    <w:top w:val="none" w:color="000000" w:sz="4"/>
                    <w:left w:val="single" w:color="000000" w:sz="4"/>
                    <w:bottom w:val="single" w:color="000000" w:sz="4"/>
                    <w:right w:val="single" w:color="000000" w:sz="4"/>
                  </w:tcBorders>
                  <w:vAlign w:val="top"/>
                </w:tcPr>
                <w:p>
                  <w:r>
                    <w:rPr>
                      <w:sz w:val="20"/>
                    </w:rPr>
                    <w:t>50.60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阿拉丁</w:t>
                  </w:r>
                  <w:r>
                    <w:rPr>
                      <w:sz w:val="20"/>
                    </w:rPr>
                    <w:t>S1699-04</w:t>
                  </w:r>
                  <w:r>
                    <w:rPr>
                      <w:sz w:val="20"/>
                    </w:rPr>
                    <w:t>；</w:t>
                  </w:r>
                  <w:r>
                    <w:rPr>
                      <w:sz w:val="20"/>
                    </w:rPr>
                    <w:t>24-24mm；200片/包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滴定管</w:t>
                  </w:r>
                </w:p>
              </w:tc>
              <w:tc>
                <w:tcPr>
                  <w:tcW w:type="dxa" w:w="728"/>
                  <w:tcBorders>
                    <w:top w:val="none" w:color="000000" w:sz="4"/>
                    <w:left w:val="single" w:color="000000" w:sz="4"/>
                    <w:bottom w:val="single" w:color="000000" w:sz="4"/>
                    <w:right w:val="single" w:color="000000" w:sz="4"/>
                  </w:tcBorders>
                  <w:vAlign w:val="top"/>
                </w:tcPr>
                <w:p>
                  <w:r>
                    <w:rPr>
                      <w:sz w:val="20"/>
                    </w:rPr>
                    <w:t>367.18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BRAND，25ml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滴定管</w:t>
                  </w:r>
                </w:p>
              </w:tc>
              <w:tc>
                <w:tcPr>
                  <w:tcW w:type="dxa" w:w="728"/>
                  <w:tcBorders>
                    <w:top w:val="none" w:color="000000" w:sz="4"/>
                    <w:left w:val="single" w:color="000000" w:sz="4"/>
                    <w:bottom w:val="single" w:color="000000" w:sz="4"/>
                    <w:right w:val="single" w:color="000000" w:sz="4"/>
                  </w:tcBorders>
                  <w:vAlign w:val="top"/>
                </w:tcPr>
                <w:p>
                  <w:r>
                    <w:rPr>
                      <w:sz w:val="20"/>
                    </w:rPr>
                    <w:t>367.18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BRAND，10ml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滴定管</w:t>
                  </w:r>
                </w:p>
              </w:tc>
              <w:tc>
                <w:tcPr>
                  <w:tcW w:type="dxa" w:w="728"/>
                  <w:tcBorders>
                    <w:top w:val="none" w:color="000000" w:sz="4"/>
                    <w:left w:val="single" w:color="000000" w:sz="4"/>
                    <w:bottom w:val="single" w:color="000000" w:sz="4"/>
                    <w:right w:val="single" w:color="000000" w:sz="4"/>
                  </w:tcBorders>
                  <w:vAlign w:val="top"/>
                </w:tcPr>
                <w:p>
                  <w:r>
                    <w:rPr>
                      <w:sz w:val="20"/>
                    </w:rPr>
                    <w:t>367.18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BRAND，50ml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39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瓷蒸发皿</w:t>
                  </w:r>
                </w:p>
              </w:tc>
              <w:tc>
                <w:tcPr>
                  <w:tcW w:type="dxa" w:w="728"/>
                  <w:tcBorders>
                    <w:top w:val="none" w:color="000000" w:sz="4"/>
                    <w:left w:val="single" w:color="000000" w:sz="4"/>
                    <w:bottom w:val="single" w:color="000000" w:sz="4"/>
                    <w:right w:val="single" w:color="000000" w:sz="4"/>
                  </w:tcBorders>
                  <w:vAlign w:val="top"/>
                </w:tcPr>
                <w:p>
                  <w:r>
                    <w:rPr>
                      <w:sz w:val="20"/>
                    </w:rPr>
                    <w:t>3.36</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称量瓶</w:t>
                  </w:r>
                </w:p>
              </w:tc>
              <w:tc>
                <w:tcPr>
                  <w:tcW w:type="dxa" w:w="728"/>
                  <w:tcBorders>
                    <w:top w:val="none" w:color="000000" w:sz="4"/>
                    <w:left w:val="single" w:color="000000" w:sz="4"/>
                    <w:bottom w:val="single" w:color="000000" w:sz="4"/>
                    <w:right w:val="single" w:color="000000" w:sz="4"/>
                  </w:tcBorders>
                  <w:vAlign w:val="top"/>
                </w:tcPr>
                <w:p>
                  <w:r>
                    <w:rPr>
                      <w:sz w:val="20"/>
                    </w:rPr>
                    <w:t>4.95</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40X25mm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称量瓶</w:t>
                  </w:r>
                </w:p>
              </w:tc>
              <w:tc>
                <w:tcPr>
                  <w:tcW w:type="dxa" w:w="728"/>
                  <w:tcBorders>
                    <w:top w:val="none" w:color="000000" w:sz="4"/>
                    <w:left w:val="single" w:color="000000" w:sz="4"/>
                    <w:bottom w:val="single" w:color="000000" w:sz="4"/>
                    <w:right w:val="single" w:color="000000" w:sz="4"/>
                  </w:tcBorders>
                  <w:vAlign w:val="top"/>
                </w:tcPr>
                <w:p>
                  <w:r>
                    <w:rPr>
                      <w:sz w:val="20"/>
                    </w:rPr>
                    <w:t>7.02</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50X30mm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称量瓶</w:t>
                  </w:r>
                </w:p>
              </w:tc>
              <w:tc>
                <w:tcPr>
                  <w:tcW w:type="dxa" w:w="728"/>
                  <w:tcBorders>
                    <w:top w:val="none" w:color="000000" w:sz="4"/>
                    <w:left w:val="single" w:color="000000" w:sz="4"/>
                    <w:bottom w:val="single" w:color="000000" w:sz="4"/>
                    <w:right w:val="single" w:color="000000" w:sz="4"/>
                  </w:tcBorders>
                  <w:vAlign w:val="top"/>
                </w:tcPr>
                <w:p>
                  <w:r>
                    <w:rPr>
                      <w:sz w:val="20"/>
                    </w:rPr>
                    <w:t>9.24</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70X35mm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比色管</w:t>
                  </w:r>
                </w:p>
              </w:tc>
              <w:tc>
                <w:tcPr>
                  <w:tcW w:type="dxa" w:w="728"/>
                  <w:tcBorders>
                    <w:top w:val="none" w:color="000000" w:sz="4"/>
                    <w:left w:val="single" w:color="000000" w:sz="4"/>
                    <w:bottom w:val="single" w:color="000000" w:sz="4"/>
                    <w:right w:val="single" w:color="000000" w:sz="4"/>
                  </w:tcBorders>
                  <w:vAlign w:val="top"/>
                </w:tcPr>
                <w:p>
                  <w:r>
                    <w:rPr>
                      <w:sz w:val="20"/>
                    </w:rPr>
                    <w:t>165.00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25ml,12支/盒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比色管</w:t>
                  </w:r>
                </w:p>
              </w:tc>
              <w:tc>
                <w:tcPr>
                  <w:tcW w:type="dxa" w:w="728"/>
                  <w:tcBorders>
                    <w:top w:val="none" w:color="000000" w:sz="4"/>
                    <w:left w:val="single" w:color="000000" w:sz="4"/>
                    <w:bottom w:val="single" w:color="000000" w:sz="4"/>
                    <w:right w:val="single" w:color="000000" w:sz="4"/>
                  </w:tcBorders>
                  <w:vAlign w:val="top"/>
                </w:tcPr>
                <w:p>
                  <w:r>
                    <w:rPr>
                      <w:sz w:val="20"/>
                    </w:rPr>
                    <w:t>198.00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50ml,12支/盒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比色管</w:t>
                  </w:r>
                </w:p>
              </w:tc>
              <w:tc>
                <w:tcPr>
                  <w:tcW w:type="dxa" w:w="728"/>
                  <w:tcBorders>
                    <w:top w:val="none" w:color="000000" w:sz="4"/>
                    <w:left w:val="single" w:color="000000" w:sz="4"/>
                    <w:bottom w:val="single" w:color="000000" w:sz="4"/>
                    <w:right w:val="single" w:color="000000" w:sz="4"/>
                  </w:tcBorders>
                  <w:vAlign w:val="top"/>
                </w:tcPr>
                <w:p>
                  <w:r>
                    <w:rPr>
                      <w:sz w:val="20"/>
                    </w:rPr>
                    <w:t>134.20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10mL,12支/盒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自封灭菌袋</w:t>
                  </w:r>
                </w:p>
              </w:tc>
              <w:tc>
                <w:tcPr>
                  <w:tcW w:type="dxa" w:w="728"/>
                  <w:tcBorders>
                    <w:top w:val="none" w:color="000000" w:sz="4"/>
                    <w:left w:val="single" w:color="000000" w:sz="4"/>
                    <w:bottom w:val="single" w:color="000000" w:sz="4"/>
                    <w:right w:val="single" w:color="000000" w:sz="4"/>
                  </w:tcBorders>
                  <w:vAlign w:val="top"/>
                </w:tcPr>
                <w:p>
                  <w:r>
                    <w:rPr>
                      <w:sz w:val="20"/>
                    </w:rPr>
                    <w:t>3630.00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191mm*330mm，200片/盒，5盒/箱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自封灭菌袋</w:t>
                  </w:r>
                </w:p>
              </w:tc>
              <w:tc>
                <w:tcPr>
                  <w:tcW w:type="dxa" w:w="728"/>
                  <w:tcBorders>
                    <w:top w:val="none" w:color="000000" w:sz="4"/>
                    <w:left w:val="single" w:color="000000" w:sz="4"/>
                    <w:bottom w:val="single" w:color="000000" w:sz="4"/>
                    <w:right w:val="single" w:color="000000" w:sz="4"/>
                  </w:tcBorders>
                  <w:vAlign w:val="top"/>
                </w:tcPr>
                <w:p>
                  <w:r>
                    <w:rPr>
                      <w:sz w:val="20"/>
                    </w:rPr>
                    <w:t>3630.00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133mm*254mm，200片/盒 ，10盒/箱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自封灭菌袋</w:t>
                  </w:r>
                </w:p>
              </w:tc>
              <w:tc>
                <w:tcPr>
                  <w:tcW w:type="dxa" w:w="728"/>
                  <w:tcBorders>
                    <w:top w:val="none" w:color="000000" w:sz="4"/>
                    <w:left w:val="single" w:color="000000" w:sz="4"/>
                    <w:bottom w:val="single" w:color="000000" w:sz="4"/>
                    <w:right w:val="single" w:color="000000" w:sz="4"/>
                  </w:tcBorders>
                  <w:vAlign w:val="top"/>
                </w:tcPr>
                <w:p>
                  <w:r>
                    <w:rPr>
                      <w:sz w:val="20"/>
                    </w:rPr>
                    <w:t>3630.00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89mm*133mm，200片/盒，5盒/箱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49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自封灭菌袋</w:t>
                  </w:r>
                </w:p>
              </w:tc>
              <w:tc>
                <w:tcPr>
                  <w:tcW w:type="dxa" w:w="728"/>
                  <w:tcBorders>
                    <w:top w:val="none" w:color="000000" w:sz="4"/>
                    <w:left w:val="single" w:color="000000" w:sz="4"/>
                    <w:bottom w:val="single" w:color="000000" w:sz="4"/>
                    <w:right w:val="single" w:color="000000" w:sz="4"/>
                  </w:tcBorders>
                  <w:vAlign w:val="top"/>
                </w:tcPr>
                <w:p>
                  <w:r>
                    <w:rPr>
                      <w:sz w:val="20"/>
                    </w:rPr>
                    <w:t>3630.00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305mm*432mm，200片/盒，5盒/箱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注射液用覆聚四氟乙烯</w:t>
                  </w:r>
                  <w:r>
                    <w:rPr>
                      <w:sz w:val="20"/>
                    </w:rPr>
                    <w:t>/六氟丙烯的共聚物膜氯化丁基橡胶塞</w:t>
                  </w:r>
                </w:p>
              </w:tc>
              <w:tc>
                <w:tcPr>
                  <w:tcW w:type="dxa" w:w="728"/>
                  <w:tcBorders>
                    <w:top w:val="none" w:color="000000" w:sz="4"/>
                    <w:left w:val="single" w:color="000000" w:sz="4"/>
                    <w:bottom w:val="single" w:color="000000" w:sz="4"/>
                    <w:right w:val="single" w:color="000000" w:sz="4"/>
                  </w:tcBorders>
                  <w:vAlign w:val="top"/>
                </w:tcPr>
                <w:p>
                  <w:r>
                    <w:rPr>
                      <w:sz w:val="20"/>
                    </w:rPr>
                    <w:t>4840.00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4000只/箱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周记温湿度计自记录纸</w:t>
                  </w:r>
                </w:p>
              </w:tc>
              <w:tc>
                <w:tcPr>
                  <w:tcW w:type="dxa" w:w="728"/>
                  <w:tcBorders>
                    <w:top w:val="none" w:color="000000" w:sz="4"/>
                    <w:left w:val="single" w:color="000000" w:sz="4"/>
                    <w:bottom w:val="single" w:color="000000" w:sz="4"/>
                    <w:right w:val="single" w:color="000000" w:sz="4"/>
                  </w:tcBorders>
                  <w:vAlign w:val="top"/>
                </w:tcPr>
                <w:p>
                  <w:r>
                    <w:rPr>
                      <w:sz w:val="20"/>
                    </w:rPr>
                    <w:t>93.50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tc>
            </w:tr>
            <w:tr>
              <w:tc>
                <w:tcPr>
                  <w:tcW w:type="dxa" w:w="434"/>
                  <w:tcBorders>
                    <w:top w:val="none" w:color="000000" w:sz="4"/>
                    <w:left w:val="single" w:color="000000" w:sz="4"/>
                    <w:bottom w:val="single" w:color="000000" w:sz="4"/>
                    <w:right w:val="single" w:color="000000" w:sz="4"/>
                  </w:tcBorders>
                  <w:vAlign w:val="top"/>
                </w:tcPr>
                <w:p>
                  <w:r>
                    <w:rPr>
                      <w:color w:val="000000"/>
                      <w:sz w:val="22"/>
                    </w:rPr>
                    <w:t>52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智能热原仪探头</w:t>
                  </w:r>
                </w:p>
              </w:tc>
              <w:tc>
                <w:tcPr>
                  <w:tcW w:type="dxa" w:w="728"/>
                  <w:tcBorders>
                    <w:top w:val="none" w:color="000000" w:sz="4"/>
                    <w:left w:val="single" w:color="000000" w:sz="4"/>
                    <w:bottom w:val="single" w:color="000000" w:sz="4"/>
                    <w:right w:val="single" w:color="000000" w:sz="4"/>
                  </w:tcBorders>
                  <w:vAlign w:val="top"/>
                </w:tcPr>
                <w:p>
                  <w:r>
                    <w:rPr>
                      <w:sz w:val="20"/>
                    </w:rPr>
                    <w:t>330.00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tc>
            </w:tr>
            <w:tr>
              <w:tc>
                <w:tcPr>
                  <w:tcW w:type="dxa" w:w="434"/>
                  <w:tcBorders>
                    <w:top w:val="none" w:color="000000" w:sz="4"/>
                    <w:left w:val="single" w:color="000000" w:sz="4"/>
                    <w:bottom w:val="single" w:color="000000" w:sz="4"/>
                    <w:right w:val="single" w:color="000000" w:sz="4"/>
                  </w:tcBorders>
                  <w:vAlign w:val="top"/>
                </w:tcPr>
                <w:p>
                  <w:r>
                    <w:rPr>
                      <w:color w:val="000000"/>
                      <w:sz w:val="22"/>
                    </w:rPr>
                    <w:t>53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71.50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0.22um 13mm（水系）</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71.50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0.22um 13mm（有机）</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104.50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0.22um 25mm(水系)</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49.50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0.22um 25mm(有机)</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71.50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0.45um  13mm(有机)</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104.50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0.45um  25mm(水系)</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59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针筒式微孔滤头</w:t>
                  </w:r>
                </w:p>
              </w:tc>
              <w:tc>
                <w:tcPr>
                  <w:tcW w:type="dxa" w:w="728"/>
                  <w:tcBorders>
                    <w:top w:val="none" w:color="000000" w:sz="4"/>
                    <w:left w:val="single" w:color="000000" w:sz="4"/>
                    <w:bottom w:val="single" w:color="000000" w:sz="4"/>
                    <w:right w:val="single" w:color="000000" w:sz="4"/>
                  </w:tcBorders>
                  <w:vAlign w:val="top"/>
                </w:tcPr>
                <w:p>
                  <w:r>
                    <w:rPr>
                      <w:sz w:val="20"/>
                    </w:rPr>
                    <w:t>104.50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0.45um  25mm(有机)</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移液枪头</w:t>
                  </w:r>
                </w:p>
              </w:tc>
              <w:tc>
                <w:tcPr>
                  <w:tcW w:type="dxa" w:w="728"/>
                  <w:tcBorders>
                    <w:top w:val="none" w:color="000000" w:sz="4"/>
                    <w:left w:val="single" w:color="000000" w:sz="4"/>
                    <w:bottom w:val="single" w:color="000000" w:sz="4"/>
                    <w:right w:val="single" w:color="000000" w:sz="4"/>
                  </w:tcBorders>
                  <w:vAlign w:val="top"/>
                </w:tcPr>
                <w:p>
                  <w:r>
                    <w:rPr>
                      <w:sz w:val="20"/>
                    </w:rPr>
                    <w:t>1031.80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移液枪头</w:t>
                  </w:r>
                </w:p>
              </w:tc>
              <w:tc>
                <w:tcPr>
                  <w:tcW w:type="dxa" w:w="728"/>
                  <w:tcBorders>
                    <w:top w:val="none" w:color="000000" w:sz="4"/>
                    <w:left w:val="single" w:color="000000" w:sz="4"/>
                    <w:bottom w:val="single" w:color="000000" w:sz="4"/>
                    <w:right w:val="single" w:color="000000" w:sz="4"/>
                  </w:tcBorders>
                  <w:vAlign w:val="top"/>
                </w:tcPr>
                <w:p>
                  <w:r>
                    <w:rPr>
                      <w:sz w:val="20"/>
                    </w:rPr>
                    <w:t>1147.30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r>
                    <w:rPr>
                      <w:sz w:val="20"/>
                    </w:rPr>
                    <w:t>(蓝色)</w:t>
                  </w:r>
                </w:p>
              </w:tc>
              <w:tc>
                <w:tcPr>
                  <w:tcW w:type="dxa" w:w="728"/>
                  <w:tcBorders>
                    <w:top w:val="none" w:color="000000" w:sz="4"/>
                    <w:left w:val="single" w:color="000000" w:sz="4"/>
                    <w:bottom w:val="single" w:color="000000" w:sz="4"/>
                    <w:right w:val="single" w:color="000000" w:sz="4"/>
                  </w:tcBorders>
                  <w:vAlign w:val="top"/>
                </w:tcPr>
                <w:p>
                  <w:r>
                    <w:rPr>
                      <w:sz w:val="20"/>
                    </w:rPr>
                    <w:t>82.50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1"/>
                    </w:rPr>
                    <w:t>1000ul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r>
                    <w:rPr>
                      <w:sz w:val="20"/>
                    </w:rPr>
                    <w:t>(黄色)</w:t>
                  </w:r>
                </w:p>
              </w:tc>
              <w:tc>
                <w:tcPr>
                  <w:tcW w:type="dxa" w:w="728"/>
                  <w:tcBorders>
                    <w:top w:val="none" w:color="000000" w:sz="4"/>
                    <w:left w:val="single" w:color="000000" w:sz="4"/>
                    <w:bottom w:val="single" w:color="000000" w:sz="4"/>
                    <w:right w:val="single" w:color="000000" w:sz="4"/>
                  </w:tcBorders>
                  <w:vAlign w:val="top"/>
                </w:tcPr>
                <w:p>
                  <w:r>
                    <w:rPr>
                      <w:sz w:val="20"/>
                    </w:rPr>
                    <w:t>79.20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1"/>
                    </w:rPr>
                    <w:t>200ul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r>
                    <w:rPr>
                      <w:sz w:val="20"/>
                    </w:rPr>
                    <w:t>(白色)</w:t>
                  </w:r>
                </w:p>
              </w:tc>
              <w:tc>
                <w:tcPr>
                  <w:tcW w:type="dxa" w:w="728"/>
                  <w:tcBorders>
                    <w:top w:val="none" w:color="000000" w:sz="4"/>
                    <w:left w:val="single" w:color="000000" w:sz="4"/>
                    <w:bottom w:val="single" w:color="000000" w:sz="4"/>
                    <w:right w:val="single" w:color="000000" w:sz="4"/>
                  </w:tcBorders>
                  <w:vAlign w:val="top"/>
                </w:tcPr>
                <w:p>
                  <w:r>
                    <w:rPr>
                      <w:sz w:val="20"/>
                    </w:rPr>
                    <w:t>77.00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1"/>
                    </w:rPr>
                    <w:t>10ul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移液器吸嘴</w:t>
                  </w:r>
                </w:p>
              </w:tc>
              <w:tc>
                <w:tcPr>
                  <w:tcW w:type="dxa" w:w="728"/>
                  <w:tcBorders>
                    <w:top w:val="none" w:color="000000" w:sz="4"/>
                    <w:left w:val="single" w:color="000000" w:sz="4"/>
                    <w:bottom w:val="single" w:color="000000" w:sz="4"/>
                    <w:right w:val="single" w:color="000000" w:sz="4"/>
                  </w:tcBorders>
                  <w:vAlign w:val="top"/>
                </w:tcPr>
                <w:p>
                  <w:r>
                    <w:rPr>
                      <w:sz w:val="20"/>
                    </w:rPr>
                    <w:t>185.90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1"/>
                    </w:rPr>
                    <w:t>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一次性注射器</w:t>
                  </w:r>
                </w:p>
              </w:tc>
              <w:tc>
                <w:tcPr>
                  <w:tcW w:type="dxa" w:w="728"/>
                  <w:tcBorders>
                    <w:top w:val="none" w:color="000000" w:sz="4"/>
                    <w:left w:val="single" w:color="000000" w:sz="4"/>
                    <w:bottom w:val="single" w:color="000000" w:sz="4"/>
                    <w:right w:val="single" w:color="000000" w:sz="4"/>
                  </w:tcBorders>
                  <w:vAlign w:val="top"/>
                </w:tcPr>
                <w:p>
                  <w:r>
                    <w:rPr>
                      <w:sz w:val="20"/>
                    </w:rPr>
                    <w:t>72.60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一次性注射器</w:t>
                  </w:r>
                </w:p>
              </w:tc>
              <w:tc>
                <w:tcPr>
                  <w:tcW w:type="dxa" w:w="728"/>
                  <w:tcBorders>
                    <w:top w:val="none" w:color="000000" w:sz="4"/>
                    <w:left w:val="single" w:color="000000" w:sz="4"/>
                    <w:bottom w:val="single" w:color="000000" w:sz="4"/>
                    <w:right w:val="single" w:color="000000" w:sz="4"/>
                  </w:tcBorders>
                  <w:vAlign w:val="top"/>
                </w:tcPr>
                <w:p>
                  <w:r>
                    <w:rPr>
                      <w:sz w:val="20"/>
                    </w:rPr>
                    <w:t>57.20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一次性注射器</w:t>
                  </w:r>
                </w:p>
              </w:tc>
              <w:tc>
                <w:tcPr>
                  <w:tcW w:type="dxa" w:w="728"/>
                  <w:tcBorders>
                    <w:top w:val="none" w:color="000000" w:sz="4"/>
                    <w:left w:val="single" w:color="000000" w:sz="4"/>
                    <w:bottom w:val="single" w:color="000000" w:sz="4"/>
                    <w:right w:val="single" w:color="000000" w:sz="4"/>
                  </w:tcBorders>
                  <w:vAlign w:val="top"/>
                </w:tcPr>
                <w:p>
                  <w:r>
                    <w:rPr>
                      <w:sz w:val="20"/>
                    </w:rPr>
                    <w:t>83.60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69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一次性注射器</w:t>
                  </w:r>
                </w:p>
              </w:tc>
              <w:tc>
                <w:tcPr>
                  <w:tcW w:type="dxa" w:w="728"/>
                  <w:tcBorders>
                    <w:top w:val="none" w:color="000000" w:sz="4"/>
                    <w:left w:val="single" w:color="000000" w:sz="4"/>
                    <w:bottom w:val="single" w:color="000000" w:sz="4"/>
                    <w:right w:val="single" w:color="000000" w:sz="4"/>
                  </w:tcBorders>
                  <w:vAlign w:val="top"/>
                </w:tcPr>
                <w:p>
                  <w:r>
                    <w:rPr>
                      <w:sz w:val="20"/>
                    </w:rPr>
                    <w:t>57.20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一次性注射器</w:t>
                  </w:r>
                </w:p>
              </w:tc>
              <w:tc>
                <w:tcPr>
                  <w:tcW w:type="dxa" w:w="728"/>
                  <w:tcBorders>
                    <w:top w:val="none" w:color="000000" w:sz="4"/>
                    <w:left w:val="single" w:color="000000" w:sz="4"/>
                    <w:bottom w:val="single" w:color="000000" w:sz="4"/>
                    <w:right w:val="single" w:color="000000" w:sz="4"/>
                  </w:tcBorders>
                  <w:vAlign w:val="top"/>
                </w:tcPr>
                <w:p>
                  <w:r>
                    <w:rPr>
                      <w:sz w:val="20"/>
                    </w:rPr>
                    <w:t>58.30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 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一次性医用手套</w:t>
                  </w:r>
                </w:p>
              </w:tc>
              <w:tc>
                <w:tcPr>
                  <w:tcW w:type="dxa" w:w="728"/>
                  <w:tcBorders>
                    <w:top w:val="none" w:color="000000" w:sz="4"/>
                    <w:left w:val="single" w:color="000000" w:sz="4"/>
                    <w:bottom w:val="single" w:color="000000" w:sz="4"/>
                    <w:right w:val="single" w:color="000000" w:sz="4"/>
                  </w:tcBorders>
                  <w:vAlign w:val="top"/>
                </w:tcPr>
                <w:p>
                  <w:r>
                    <w:rPr>
                      <w:sz w:val="20"/>
                    </w:rPr>
                    <w:t>132.00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小号</w:t>
                  </w:r>
                  <w:r>
                    <w:rPr>
                      <w:sz w:val="20"/>
                    </w:rPr>
                    <w:t>丁晴</w:t>
                  </w:r>
                  <w:r>
                    <w:rPr>
                      <w:sz w:val="20"/>
                    </w:rPr>
                    <w:t>·无粉·未灭菌</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一次性医用手套</w:t>
                  </w:r>
                </w:p>
              </w:tc>
              <w:tc>
                <w:tcPr>
                  <w:tcW w:type="dxa" w:w="728"/>
                  <w:tcBorders>
                    <w:top w:val="none" w:color="000000" w:sz="4"/>
                    <w:left w:val="single" w:color="000000" w:sz="4"/>
                    <w:bottom w:val="single" w:color="000000" w:sz="4"/>
                    <w:right w:val="single" w:color="000000" w:sz="4"/>
                  </w:tcBorders>
                  <w:vAlign w:val="top"/>
                </w:tcPr>
                <w:p>
                  <w:r>
                    <w:rPr>
                      <w:sz w:val="20"/>
                    </w:rPr>
                    <w:t>132.00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中号</w:t>
                  </w:r>
                  <w:r>
                    <w:rPr>
                      <w:sz w:val="20"/>
                    </w:rPr>
                    <w:t>丁晴</w:t>
                  </w:r>
                  <w:r>
                    <w:rPr>
                      <w:sz w:val="20"/>
                    </w:rPr>
                    <w:t>·无粉·未灭菌</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一次性医用手套</w:t>
                  </w:r>
                </w:p>
              </w:tc>
              <w:tc>
                <w:tcPr>
                  <w:tcW w:type="dxa" w:w="728"/>
                  <w:tcBorders>
                    <w:top w:val="none" w:color="000000" w:sz="4"/>
                    <w:left w:val="single" w:color="000000" w:sz="4"/>
                    <w:bottom w:val="single" w:color="000000" w:sz="4"/>
                    <w:right w:val="single" w:color="000000" w:sz="4"/>
                  </w:tcBorders>
                  <w:vAlign w:val="top"/>
                </w:tcPr>
                <w:p>
                  <w:r>
                    <w:rPr>
                      <w:sz w:val="20"/>
                    </w:rPr>
                    <w:t>132.00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大号</w:t>
                  </w:r>
                  <w:r>
                    <w:rPr>
                      <w:sz w:val="20"/>
                    </w:rPr>
                    <w:t>丁晴</w:t>
                  </w:r>
                  <w:r>
                    <w:rPr>
                      <w:sz w:val="20"/>
                    </w:rPr>
                    <w:t>·无粉·未灭菌</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一次性乳胶手套（无粉）</w:t>
                  </w:r>
                </w:p>
              </w:tc>
              <w:tc>
                <w:tcPr>
                  <w:tcW w:type="dxa" w:w="728"/>
                  <w:tcBorders>
                    <w:top w:val="none" w:color="000000" w:sz="4"/>
                    <w:left w:val="single" w:color="000000" w:sz="4"/>
                    <w:bottom w:val="single" w:color="000000" w:sz="4"/>
                    <w:right w:val="single" w:color="000000" w:sz="4"/>
                  </w:tcBorders>
                  <w:vAlign w:val="top"/>
                </w:tcPr>
                <w:p>
                  <w:r>
                    <w:rPr>
                      <w:sz w:val="20"/>
                    </w:rPr>
                    <w:t>88.00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S码，100只/盒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一次性乳胶手套（无粉）</w:t>
                  </w:r>
                </w:p>
              </w:tc>
              <w:tc>
                <w:tcPr>
                  <w:tcW w:type="dxa" w:w="728"/>
                  <w:tcBorders>
                    <w:top w:val="none" w:color="000000" w:sz="4"/>
                    <w:left w:val="single" w:color="000000" w:sz="4"/>
                    <w:bottom w:val="single" w:color="000000" w:sz="4"/>
                    <w:right w:val="single" w:color="000000" w:sz="4"/>
                  </w:tcBorders>
                  <w:vAlign w:val="top"/>
                </w:tcPr>
                <w:p>
                  <w:r>
                    <w:rPr>
                      <w:sz w:val="20"/>
                    </w:rPr>
                    <w:t>88.00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M码，100只/盒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一次性口罩</w:t>
                  </w:r>
                </w:p>
              </w:tc>
              <w:tc>
                <w:tcPr>
                  <w:tcW w:type="dxa" w:w="728"/>
                  <w:tcBorders>
                    <w:top w:val="none" w:color="000000" w:sz="4"/>
                    <w:left w:val="single" w:color="000000" w:sz="4"/>
                    <w:bottom w:val="single" w:color="000000" w:sz="4"/>
                    <w:right w:val="single" w:color="000000" w:sz="4"/>
                  </w:tcBorders>
                  <w:vAlign w:val="top"/>
                </w:tcPr>
                <w:p>
                  <w:r>
                    <w:rPr>
                      <w:sz w:val="20"/>
                    </w:rPr>
                    <w:t>1.10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独立包装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一次性口罩</w:t>
                  </w:r>
                </w:p>
              </w:tc>
              <w:tc>
                <w:tcPr>
                  <w:tcW w:type="dxa" w:w="728"/>
                  <w:tcBorders>
                    <w:top w:val="none" w:color="000000" w:sz="4"/>
                    <w:left w:val="single" w:color="000000" w:sz="4"/>
                    <w:bottom w:val="single" w:color="000000" w:sz="4"/>
                    <w:right w:val="single" w:color="000000" w:sz="4"/>
                  </w:tcBorders>
                  <w:vAlign w:val="top"/>
                </w:tcPr>
                <w:p>
                  <w:r>
                    <w:rPr>
                      <w:sz w:val="20"/>
                    </w:rPr>
                    <w:t>1.10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医用</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一次性接种环</w:t>
                  </w:r>
                </w:p>
              </w:tc>
              <w:tc>
                <w:tcPr>
                  <w:tcW w:type="dxa" w:w="728"/>
                  <w:tcBorders>
                    <w:top w:val="none" w:color="000000" w:sz="4"/>
                    <w:left w:val="single" w:color="000000" w:sz="4"/>
                    <w:bottom w:val="single" w:color="000000" w:sz="4"/>
                    <w:right w:val="single" w:color="000000" w:sz="4"/>
                  </w:tcBorders>
                  <w:vAlign w:val="top"/>
                </w:tcPr>
                <w:p>
                  <w:r>
                    <w:rPr>
                      <w:sz w:val="20"/>
                    </w:rPr>
                    <w:t>231.00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Biologix，1微升，蓝色，25个/袋，1000个/箱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79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一次性接种环</w:t>
                  </w:r>
                </w:p>
              </w:tc>
              <w:tc>
                <w:tcPr>
                  <w:tcW w:type="dxa" w:w="728"/>
                  <w:tcBorders>
                    <w:top w:val="none" w:color="000000" w:sz="4"/>
                    <w:left w:val="single" w:color="000000" w:sz="4"/>
                    <w:bottom w:val="single" w:color="000000" w:sz="4"/>
                    <w:right w:val="single" w:color="000000" w:sz="4"/>
                  </w:tcBorders>
                  <w:vAlign w:val="top"/>
                </w:tcPr>
                <w:p>
                  <w:r>
                    <w:rPr>
                      <w:sz w:val="20"/>
                    </w:rPr>
                    <w:t>231.00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Biologix，10微升，橘色，25个/袋，1000个/箱</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氧气收集装置</w:t>
                  </w:r>
                </w:p>
              </w:tc>
              <w:tc>
                <w:tcPr>
                  <w:tcW w:type="dxa" w:w="728"/>
                  <w:tcBorders>
                    <w:top w:val="none" w:color="000000" w:sz="4"/>
                    <w:left w:val="single" w:color="000000" w:sz="4"/>
                    <w:bottom w:val="single" w:color="000000" w:sz="4"/>
                    <w:right w:val="single" w:color="000000" w:sz="4"/>
                  </w:tcBorders>
                  <w:vAlign w:val="top"/>
                </w:tcPr>
                <w:p>
                  <w:r>
                    <w:rPr>
                      <w:sz w:val="20"/>
                    </w:rPr>
                    <w:t>96.80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氧气反应装置</w:t>
                  </w:r>
                </w:p>
              </w:tc>
              <w:tc>
                <w:tcPr>
                  <w:tcW w:type="dxa" w:w="728"/>
                  <w:tcBorders>
                    <w:top w:val="none" w:color="000000" w:sz="4"/>
                    <w:left w:val="single" w:color="000000" w:sz="4"/>
                    <w:bottom w:val="single" w:color="000000" w:sz="4"/>
                    <w:right w:val="single" w:color="000000" w:sz="4"/>
                  </w:tcBorders>
                  <w:vAlign w:val="top"/>
                </w:tcPr>
                <w:p>
                  <w:r>
                    <w:rPr>
                      <w:sz w:val="20"/>
                    </w:rPr>
                    <w:t>418.00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验证用指示片</w:t>
                  </w:r>
                </w:p>
              </w:tc>
              <w:tc>
                <w:tcPr>
                  <w:tcW w:type="dxa" w:w="728"/>
                  <w:tcBorders>
                    <w:top w:val="none" w:color="000000" w:sz="4"/>
                    <w:left w:val="single" w:color="000000" w:sz="4"/>
                    <w:bottom w:val="single" w:color="000000" w:sz="4"/>
                    <w:right w:val="single" w:color="000000" w:sz="4"/>
                  </w:tcBorders>
                  <w:vAlign w:val="top"/>
                </w:tcPr>
                <w:p>
                  <w:r>
                    <w:rPr>
                      <w:sz w:val="20"/>
                    </w:rPr>
                    <w:t>6600.00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Mesalabs，</w:t>
                  </w:r>
                  <w:r>
                    <w:rPr>
                      <w:sz w:val="20"/>
                    </w:rPr>
                    <w:t>HMV-091</w:t>
                  </w:r>
                  <w:r>
                    <w:rPr>
                      <w:sz w:val="20"/>
                    </w:rPr>
                    <w:t>，</w:t>
                  </w:r>
                  <w:r>
                    <w:rPr>
                      <w:sz w:val="20"/>
                    </w:rPr>
                    <w:t>100片/包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吸嘴盒</w:t>
                  </w:r>
                </w:p>
              </w:tc>
              <w:tc>
                <w:tcPr>
                  <w:tcW w:type="dxa" w:w="728"/>
                  <w:tcBorders>
                    <w:top w:val="none" w:color="000000" w:sz="4"/>
                    <w:left w:val="single" w:color="000000" w:sz="4"/>
                    <w:bottom w:val="single" w:color="000000" w:sz="4"/>
                    <w:right w:val="single" w:color="000000" w:sz="4"/>
                  </w:tcBorders>
                  <w:vAlign w:val="top"/>
                </w:tcPr>
                <w:p>
                  <w:r>
                    <w:rPr>
                      <w:sz w:val="20"/>
                    </w:rPr>
                    <w:t>77.00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200ul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铁架台</w:t>
                  </w:r>
                </w:p>
              </w:tc>
              <w:tc>
                <w:tcPr>
                  <w:tcW w:type="dxa" w:w="728"/>
                  <w:tcBorders>
                    <w:top w:val="none" w:color="000000" w:sz="4"/>
                    <w:left w:val="single" w:color="000000" w:sz="4"/>
                    <w:bottom w:val="single" w:color="000000" w:sz="4"/>
                    <w:right w:val="single" w:color="000000" w:sz="4"/>
                  </w:tcBorders>
                  <w:vAlign w:val="top"/>
                </w:tcPr>
                <w:p>
                  <w:r>
                    <w:rPr>
                      <w:sz w:val="20"/>
                    </w:rPr>
                    <w:t>37.40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塑料烧杯</w:t>
                  </w:r>
                </w:p>
              </w:tc>
              <w:tc>
                <w:tcPr>
                  <w:tcW w:type="dxa" w:w="728"/>
                  <w:tcBorders>
                    <w:top w:val="none" w:color="000000" w:sz="4"/>
                    <w:left w:val="single" w:color="000000" w:sz="4"/>
                    <w:bottom w:val="single" w:color="000000" w:sz="4"/>
                    <w:right w:val="single" w:color="000000" w:sz="4"/>
                  </w:tcBorders>
                  <w:vAlign w:val="top"/>
                </w:tcPr>
                <w:p>
                  <w:r>
                    <w:rPr>
                      <w:sz w:val="20"/>
                    </w:rPr>
                    <w:t>13.20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塑料烧杯</w:t>
                  </w:r>
                </w:p>
              </w:tc>
              <w:tc>
                <w:tcPr>
                  <w:tcW w:type="dxa" w:w="728"/>
                  <w:tcBorders>
                    <w:top w:val="none" w:color="000000" w:sz="4"/>
                    <w:left w:val="single" w:color="000000" w:sz="4"/>
                    <w:bottom w:val="single" w:color="000000" w:sz="4"/>
                    <w:right w:val="single" w:color="000000" w:sz="4"/>
                  </w:tcBorders>
                  <w:vAlign w:val="top"/>
                </w:tcPr>
                <w:p>
                  <w:r>
                    <w:rPr>
                      <w:sz w:val="20"/>
                    </w:rPr>
                    <w:t>18.70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塑料容量瓶</w:t>
                  </w:r>
                </w:p>
              </w:tc>
              <w:tc>
                <w:tcPr>
                  <w:tcW w:type="dxa" w:w="728"/>
                  <w:tcBorders>
                    <w:top w:val="none" w:color="000000" w:sz="4"/>
                    <w:left w:val="single" w:color="000000" w:sz="4"/>
                    <w:bottom w:val="single" w:color="000000" w:sz="4"/>
                    <w:right w:val="single" w:color="000000" w:sz="4"/>
                  </w:tcBorders>
                  <w:vAlign w:val="top"/>
                </w:tcPr>
                <w:p>
                  <w:r>
                    <w:rPr>
                      <w:sz w:val="20"/>
                    </w:rPr>
                    <w:t>572.00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塑料容量瓶</w:t>
                  </w:r>
                </w:p>
              </w:tc>
              <w:tc>
                <w:tcPr>
                  <w:tcW w:type="dxa" w:w="728"/>
                  <w:tcBorders>
                    <w:top w:val="none" w:color="000000" w:sz="4"/>
                    <w:left w:val="single" w:color="000000" w:sz="4"/>
                    <w:bottom w:val="single" w:color="000000" w:sz="4"/>
                    <w:right w:val="single" w:color="000000" w:sz="4"/>
                  </w:tcBorders>
                  <w:vAlign w:val="top"/>
                </w:tcPr>
                <w:p>
                  <w:r>
                    <w:rPr>
                      <w:sz w:val="20"/>
                    </w:rPr>
                    <w:t>607.20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89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塑料容量瓶</w:t>
                  </w:r>
                </w:p>
              </w:tc>
              <w:tc>
                <w:tcPr>
                  <w:tcW w:type="dxa" w:w="728"/>
                  <w:tcBorders>
                    <w:top w:val="none" w:color="000000" w:sz="4"/>
                    <w:left w:val="single" w:color="000000" w:sz="4"/>
                    <w:bottom w:val="single" w:color="000000" w:sz="4"/>
                    <w:right w:val="single" w:color="000000" w:sz="4"/>
                  </w:tcBorders>
                  <w:vAlign w:val="top"/>
                </w:tcPr>
                <w:p>
                  <w:r>
                    <w:rPr>
                      <w:sz w:val="20"/>
                    </w:rPr>
                    <w:t>668.80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塑料量筒</w:t>
                  </w:r>
                </w:p>
              </w:tc>
              <w:tc>
                <w:tcPr>
                  <w:tcW w:type="dxa" w:w="728"/>
                  <w:tcBorders>
                    <w:top w:val="none" w:color="000000" w:sz="4"/>
                    <w:left w:val="single" w:color="000000" w:sz="4"/>
                    <w:bottom w:val="single" w:color="000000" w:sz="4"/>
                    <w:right w:val="single" w:color="000000" w:sz="4"/>
                  </w:tcBorders>
                  <w:vAlign w:val="top"/>
                </w:tcPr>
                <w:p>
                  <w:r>
                    <w:rPr>
                      <w:sz w:val="20"/>
                    </w:rPr>
                    <w:t>2.89</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塑料量筒</w:t>
                  </w:r>
                </w:p>
              </w:tc>
              <w:tc>
                <w:tcPr>
                  <w:tcW w:type="dxa" w:w="728"/>
                  <w:tcBorders>
                    <w:top w:val="none" w:color="000000" w:sz="4"/>
                    <w:left w:val="single" w:color="000000" w:sz="4"/>
                    <w:bottom w:val="single" w:color="000000" w:sz="4"/>
                    <w:right w:val="single" w:color="000000" w:sz="4"/>
                  </w:tcBorders>
                  <w:vAlign w:val="top"/>
                </w:tcPr>
                <w:p>
                  <w:r>
                    <w:rPr>
                      <w:sz w:val="20"/>
                    </w:rPr>
                    <w:t>3.72</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塑料离心管</w:t>
                  </w:r>
                </w:p>
              </w:tc>
              <w:tc>
                <w:tcPr>
                  <w:tcW w:type="dxa" w:w="728"/>
                  <w:tcBorders>
                    <w:top w:val="none" w:color="000000" w:sz="4"/>
                    <w:left w:val="single" w:color="000000" w:sz="4"/>
                    <w:bottom w:val="single" w:color="000000" w:sz="4"/>
                    <w:right w:val="single" w:color="000000" w:sz="4"/>
                  </w:tcBorders>
                  <w:vAlign w:val="top"/>
                </w:tcPr>
                <w:p>
                  <w:r>
                    <w:rPr>
                      <w:sz w:val="20"/>
                    </w:rPr>
                    <w:t>77.00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塑料盒</w:t>
                  </w:r>
                </w:p>
              </w:tc>
              <w:tc>
                <w:tcPr>
                  <w:tcW w:type="dxa" w:w="728"/>
                  <w:tcBorders>
                    <w:top w:val="none" w:color="000000" w:sz="4"/>
                    <w:left w:val="single" w:color="000000" w:sz="4"/>
                    <w:bottom w:val="single" w:color="000000" w:sz="4"/>
                    <w:right w:val="single" w:color="000000" w:sz="4"/>
                  </w:tcBorders>
                  <w:vAlign w:val="top"/>
                </w:tcPr>
                <w:p>
                  <w:r>
                    <w:rPr>
                      <w:sz w:val="20"/>
                    </w:rPr>
                    <w:t>9.90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长</w:t>
                  </w:r>
                  <w:r>
                    <w:rPr>
                      <w:sz w:val="20"/>
                    </w:rPr>
                    <w:t>25cm，宽17.2cm，高9.4cm</w:t>
                  </w:r>
                  <w:r>
                    <w:rPr>
                      <w:sz w:val="20"/>
                    </w:rPr>
                    <w:t>(TEK-QT-0704025)</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塑料滴管</w:t>
                  </w:r>
                </w:p>
              </w:tc>
              <w:tc>
                <w:tcPr>
                  <w:tcW w:type="dxa" w:w="728"/>
                  <w:tcBorders>
                    <w:top w:val="none" w:color="000000" w:sz="4"/>
                    <w:left w:val="single" w:color="000000" w:sz="4"/>
                    <w:bottom w:val="single" w:color="000000" w:sz="4"/>
                    <w:right w:val="single" w:color="000000" w:sz="4"/>
                  </w:tcBorders>
                  <w:vAlign w:val="top"/>
                </w:tcPr>
                <w:p>
                  <w:r>
                    <w:rPr>
                      <w:sz w:val="20"/>
                    </w:rPr>
                    <w:t>11.00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塑料滴管</w:t>
                  </w:r>
                </w:p>
              </w:tc>
              <w:tc>
                <w:tcPr>
                  <w:tcW w:type="dxa" w:w="728"/>
                  <w:tcBorders>
                    <w:top w:val="none" w:color="000000" w:sz="4"/>
                    <w:left w:val="single" w:color="000000" w:sz="4"/>
                    <w:bottom w:val="single" w:color="000000" w:sz="4"/>
                    <w:right w:val="single" w:color="000000" w:sz="4"/>
                  </w:tcBorders>
                  <w:vAlign w:val="top"/>
                </w:tcPr>
                <w:p>
                  <w:r>
                    <w:rPr>
                      <w:sz w:val="20"/>
                    </w:rPr>
                    <w:t>11.00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3ml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输液瓶用铝塑组合盖</w:t>
                  </w:r>
                </w:p>
              </w:tc>
              <w:tc>
                <w:tcPr>
                  <w:tcW w:type="dxa" w:w="728"/>
                  <w:tcBorders>
                    <w:top w:val="none" w:color="000000" w:sz="4"/>
                    <w:left w:val="single" w:color="000000" w:sz="4"/>
                    <w:bottom w:val="single" w:color="000000" w:sz="4"/>
                    <w:right w:val="single" w:color="000000" w:sz="4"/>
                  </w:tcBorders>
                  <w:vAlign w:val="top"/>
                </w:tcPr>
                <w:p>
                  <w:r>
                    <w:rPr>
                      <w:sz w:val="20"/>
                    </w:rPr>
                    <w:t>1595.00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28-D16，</w:t>
                  </w:r>
                  <w:r>
                    <w:rPr>
                      <w:sz w:val="20"/>
                    </w:rPr>
                    <w:t>10000只/件</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试管架</w:t>
                  </w:r>
                </w:p>
              </w:tc>
              <w:tc>
                <w:tcPr>
                  <w:tcW w:type="dxa" w:w="728"/>
                  <w:tcBorders>
                    <w:top w:val="none" w:color="000000" w:sz="4"/>
                    <w:left w:val="single" w:color="000000" w:sz="4"/>
                    <w:bottom w:val="single" w:color="000000" w:sz="4"/>
                    <w:right w:val="single" w:color="000000" w:sz="4"/>
                  </w:tcBorders>
                  <w:vAlign w:val="top"/>
                </w:tcPr>
                <w:p>
                  <w:r>
                    <w:rPr>
                      <w:sz w:val="20"/>
                    </w:rPr>
                    <w:t>33.00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渗透压仪样品管</w:t>
                  </w:r>
                </w:p>
              </w:tc>
              <w:tc>
                <w:tcPr>
                  <w:tcW w:type="dxa" w:w="728"/>
                  <w:tcBorders>
                    <w:top w:val="none" w:color="000000" w:sz="4"/>
                    <w:left w:val="single" w:color="000000" w:sz="4"/>
                    <w:bottom w:val="single" w:color="000000" w:sz="4"/>
                    <w:right w:val="single" w:color="000000" w:sz="4"/>
                  </w:tcBorders>
                  <w:vAlign w:val="top"/>
                </w:tcPr>
                <w:p>
                  <w:r>
                    <w:rPr>
                      <w:sz w:val="20"/>
                    </w:rPr>
                    <w:t>1430.00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YS1000ST</w:t>
                  </w:r>
                  <w:r>
                    <w:rPr>
                      <w:sz w:val="20"/>
                    </w:rPr>
                    <w:t xml:space="preserve"> </w:t>
                  </w:r>
                  <w:r>
                    <w:rPr>
                      <w:sz w:val="20"/>
                    </w:rPr>
                    <w:t>，</w:t>
                  </w:r>
                  <w:r>
                    <w:rPr>
                      <w:sz w:val="20"/>
                    </w:rPr>
                    <w:t>1000支/包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99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沙丁胺醇，克伦特罗，莱克多巴胺三合一快速检测试纸条</w:t>
                  </w:r>
                </w:p>
              </w:tc>
              <w:tc>
                <w:tcPr>
                  <w:tcW w:type="dxa" w:w="728"/>
                  <w:tcBorders>
                    <w:top w:val="none" w:color="000000" w:sz="4"/>
                    <w:left w:val="single" w:color="000000" w:sz="4"/>
                    <w:bottom w:val="single" w:color="000000" w:sz="4"/>
                    <w:right w:val="single" w:color="000000" w:sz="4"/>
                  </w:tcBorders>
                  <w:vAlign w:val="top"/>
                </w:tcPr>
                <w:p>
                  <w:r>
                    <w:rPr>
                      <w:sz w:val="20"/>
                    </w:rPr>
                    <w:t>159.50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YR1ZZ09-10T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凉茶中多类非法添加物快速检测试纸条</w:t>
                  </w:r>
                </w:p>
              </w:tc>
              <w:tc>
                <w:tcPr>
                  <w:tcW w:type="dxa" w:w="728"/>
                  <w:tcBorders>
                    <w:top w:val="none" w:color="000000" w:sz="4"/>
                    <w:left w:val="single" w:color="000000" w:sz="4"/>
                    <w:bottom w:val="single" w:color="000000" w:sz="4"/>
                    <w:right w:val="single" w:color="000000" w:sz="4"/>
                  </w:tcBorders>
                  <w:vAlign w:val="top"/>
                </w:tcPr>
                <w:p>
                  <w:r>
                    <w:rPr>
                      <w:sz w:val="20"/>
                    </w:rPr>
                    <w:t>1320.00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YRLC1025</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离心管</w:t>
                  </w:r>
                </w:p>
              </w:tc>
              <w:tc>
                <w:tcPr>
                  <w:tcW w:type="dxa" w:w="728"/>
                  <w:tcBorders>
                    <w:top w:val="none" w:color="000000" w:sz="4"/>
                    <w:left w:val="single" w:color="000000" w:sz="4"/>
                    <w:bottom w:val="single" w:color="000000" w:sz="4"/>
                    <w:right w:val="single" w:color="000000" w:sz="4"/>
                  </w:tcBorders>
                  <w:vAlign w:val="top"/>
                </w:tcPr>
                <w:p>
                  <w:r>
                    <w:rPr>
                      <w:sz w:val="20"/>
                    </w:rPr>
                    <w:t>78.10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15ml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离心管</w:t>
                  </w:r>
                </w:p>
              </w:tc>
              <w:tc>
                <w:tcPr>
                  <w:tcW w:type="dxa" w:w="728"/>
                  <w:tcBorders>
                    <w:top w:val="none" w:color="000000" w:sz="4"/>
                    <w:left w:val="single" w:color="000000" w:sz="4"/>
                    <w:bottom w:val="single" w:color="000000" w:sz="4"/>
                    <w:right w:val="single" w:color="000000" w:sz="4"/>
                  </w:tcBorders>
                  <w:vAlign w:val="top"/>
                </w:tcPr>
                <w:p>
                  <w:r>
                    <w:rPr>
                      <w:sz w:val="20"/>
                    </w:rPr>
                    <w:t>49.50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冷凝管夹</w:t>
                  </w:r>
                </w:p>
              </w:tc>
              <w:tc>
                <w:tcPr>
                  <w:tcW w:type="dxa" w:w="728"/>
                  <w:tcBorders>
                    <w:top w:val="none" w:color="000000" w:sz="4"/>
                    <w:left w:val="single" w:color="000000" w:sz="4"/>
                    <w:bottom w:val="single" w:color="000000" w:sz="4"/>
                    <w:right w:val="single" w:color="000000" w:sz="4"/>
                  </w:tcBorders>
                  <w:vAlign w:val="top"/>
                </w:tcPr>
                <w:p>
                  <w:r>
                    <w:rPr>
                      <w:sz w:val="20"/>
                    </w:rPr>
                    <w:t>30.80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蓝色开孔盖，含预切口蓝色</w:t>
                  </w:r>
                  <w:r>
                    <w:rPr>
                      <w:sz w:val="20"/>
                    </w:rPr>
                    <w:t>PTFE/白色硅胶垫Bond</w:t>
                  </w:r>
                </w:p>
              </w:tc>
              <w:tc>
                <w:tcPr>
                  <w:tcW w:type="dxa" w:w="728"/>
                  <w:tcBorders>
                    <w:top w:val="none" w:color="000000" w:sz="4"/>
                    <w:left w:val="single" w:color="000000" w:sz="4"/>
                    <w:bottom w:val="single" w:color="000000" w:sz="4"/>
                    <w:right w:val="single" w:color="000000" w:sz="4"/>
                  </w:tcBorders>
                  <w:vAlign w:val="top"/>
                </w:tcPr>
                <w:p>
                  <w:r>
                    <w:rPr>
                      <w:sz w:val="20"/>
                    </w:rPr>
                    <w:t>159.50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2mL，100个/包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蓝色开孔盖，含白色</w:t>
                  </w:r>
                  <w:r>
                    <w:rPr>
                      <w:sz w:val="20"/>
                    </w:rPr>
                    <w:t>PTFE/白色硅胶垫Bond</w:t>
                  </w:r>
                </w:p>
              </w:tc>
              <w:tc>
                <w:tcPr>
                  <w:tcW w:type="dxa" w:w="728"/>
                  <w:tcBorders>
                    <w:top w:val="none" w:color="000000" w:sz="4"/>
                    <w:left w:val="single" w:color="000000" w:sz="4"/>
                    <w:bottom w:val="single" w:color="000000" w:sz="4"/>
                    <w:right w:val="single" w:color="000000" w:sz="4"/>
                  </w:tcBorders>
                  <w:vAlign w:val="top"/>
                </w:tcPr>
                <w:p>
                  <w:r>
                    <w:rPr>
                      <w:sz w:val="20"/>
                    </w:rPr>
                    <w:t>159.50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2mL，100个/包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空气阀</w:t>
                  </w:r>
                </w:p>
              </w:tc>
              <w:tc>
                <w:tcPr>
                  <w:tcW w:type="dxa" w:w="728"/>
                  <w:tcBorders>
                    <w:top w:val="none" w:color="000000" w:sz="4"/>
                    <w:left w:val="single" w:color="000000" w:sz="4"/>
                    <w:bottom w:val="single" w:color="000000" w:sz="4"/>
                    <w:right w:val="single" w:color="000000" w:sz="4"/>
                  </w:tcBorders>
                  <w:vAlign w:val="top"/>
                </w:tcPr>
                <w:p>
                  <w:r>
                    <w:rPr>
                      <w:sz w:val="20"/>
                    </w:rPr>
                    <w:t>385.00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ASSC-AC （ 104-0022）</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活性炭口罩</w:t>
                  </w:r>
                </w:p>
              </w:tc>
              <w:tc>
                <w:tcPr>
                  <w:tcW w:type="dxa" w:w="728"/>
                  <w:tcBorders>
                    <w:top w:val="none" w:color="000000" w:sz="4"/>
                    <w:left w:val="single" w:color="000000" w:sz="4"/>
                    <w:bottom w:val="single" w:color="000000" w:sz="4"/>
                    <w:right w:val="single" w:color="000000" w:sz="4"/>
                  </w:tcBorders>
                  <w:vAlign w:val="top"/>
                </w:tcPr>
                <w:p>
                  <w:r>
                    <w:rPr>
                      <w:sz w:val="20"/>
                    </w:rPr>
                    <w:t>27.28</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50个/盒</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广口塑料瓶</w:t>
                  </w:r>
                </w:p>
              </w:tc>
              <w:tc>
                <w:tcPr>
                  <w:tcW w:type="dxa" w:w="728"/>
                  <w:tcBorders>
                    <w:top w:val="none" w:color="000000" w:sz="4"/>
                    <w:left w:val="single" w:color="000000" w:sz="4"/>
                    <w:bottom w:val="single" w:color="000000" w:sz="4"/>
                    <w:right w:val="single" w:color="000000" w:sz="4"/>
                  </w:tcBorders>
                  <w:vAlign w:val="top"/>
                </w:tcPr>
                <w:p>
                  <w:r>
                    <w:rPr>
                      <w:sz w:val="20"/>
                    </w:rPr>
                    <w:t>2.09</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200ml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109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封口膜</w:t>
                  </w:r>
                </w:p>
              </w:tc>
              <w:tc>
                <w:tcPr>
                  <w:tcW w:type="dxa" w:w="728"/>
                  <w:tcBorders>
                    <w:top w:val="none" w:color="000000" w:sz="4"/>
                    <w:left w:val="single" w:color="000000" w:sz="4"/>
                    <w:bottom w:val="single" w:color="000000" w:sz="4"/>
                    <w:right w:val="single" w:color="000000" w:sz="4"/>
                  </w:tcBorders>
                  <w:vAlign w:val="top"/>
                </w:tcPr>
                <w:p>
                  <w:r>
                    <w:rPr>
                      <w:sz w:val="20"/>
                    </w:rPr>
                    <w:t>187.00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定性滤纸</w:t>
                  </w:r>
                </w:p>
              </w:tc>
              <w:tc>
                <w:tcPr>
                  <w:tcW w:type="dxa" w:w="728"/>
                  <w:tcBorders>
                    <w:top w:val="none" w:color="000000" w:sz="4"/>
                    <w:left w:val="single" w:color="000000" w:sz="4"/>
                    <w:bottom w:val="single" w:color="000000" w:sz="4"/>
                    <w:right w:val="single" w:color="000000" w:sz="4"/>
                  </w:tcBorders>
                  <w:vAlign w:val="top"/>
                </w:tcPr>
                <w:p>
                  <w:r>
                    <w:rPr>
                      <w:sz w:val="20"/>
                    </w:rPr>
                    <w:t>19.80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12.5cm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111</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定性滤纸</w:t>
                  </w:r>
                </w:p>
              </w:tc>
              <w:tc>
                <w:tcPr>
                  <w:tcW w:type="dxa" w:w="728"/>
                  <w:tcBorders>
                    <w:top w:val="none" w:color="000000" w:sz="4"/>
                    <w:left w:val="single" w:color="000000" w:sz="4"/>
                    <w:bottom w:val="single" w:color="000000" w:sz="4"/>
                    <w:right w:val="single" w:color="000000" w:sz="4"/>
                  </w:tcBorders>
                  <w:vAlign w:val="top"/>
                </w:tcPr>
                <w:p>
                  <w:r>
                    <w:rPr>
                      <w:sz w:val="20"/>
                    </w:rPr>
                    <w:t>26.40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18cm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112</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定性滤纸</w:t>
                  </w:r>
                </w:p>
              </w:tc>
              <w:tc>
                <w:tcPr>
                  <w:tcW w:type="dxa" w:w="728"/>
                  <w:tcBorders>
                    <w:top w:val="none" w:color="000000" w:sz="4"/>
                    <w:left w:val="single" w:color="000000" w:sz="4"/>
                    <w:bottom w:val="single" w:color="000000" w:sz="4"/>
                    <w:right w:val="single" w:color="000000" w:sz="4"/>
                  </w:tcBorders>
                  <w:vAlign w:val="top"/>
                </w:tcPr>
                <w:p>
                  <w:r>
                    <w:rPr>
                      <w:sz w:val="20"/>
                    </w:rPr>
                    <w:t>7.70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7cm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113</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定量滤纸</w:t>
                  </w:r>
                </w:p>
              </w:tc>
              <w:tc>
                <w:tcPr>
                  <w:tcW w:type="dxa" w:w="728"/>
                  <w:tcBorders>
                    <w:top w:val="none" w:color="000000" w:sz="4"/>
                    <w:left w:val="single" w:color="000000" w:sz="4"/>
                    <w:bottom w:val="single" w:color="000000" w:sz="4"/>
                    <w:right w:val="single" w:color="000000" w:sz="4"/>
                  </w:tcBorders>
                  <w:vAlign w:val="top"/>
                </w:tcPr>
                <w:p>
                  <w:r>
                    <w:rPr>
                      <w:sz w:val="20"/>
                    </w:rPr>
                    <w:t>55.00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11cm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114</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定量滤纸</w:t>
                  </w:r>
                </w:p>
              </w:tc>
              <w:tc>
                <w:tcPr>
                  <w:tcW w:type="dxa" w:w="728"/>
                  <w:tcBorders>
                    <w:top w:val="none" w:color="000000" w:sz="4"/>
                    <w:left w:val="single" w:color="000000" w:sz="4"/>
                    <w:bottom w:val="single" w:color="000000" w:sz="4"/>
                    <w:right w:val="single" w:color="000000" w:sz="4"/>
                  </w:tcBorders>
                  <w:vAlign w:val="top"/>
                </w:tcPr>
                <w:p>
                  <w:r>
                    <w:rPr>
                      <w:sz w:val="20"/>
                    </w:rPr>
                    <w:t>58.30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12.5cm</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115</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电热套</w:t>
                  </w:r>
                </w:p>
              </w:tc>
              <w:tc>
                <w:tcPr>
                  <w:tcW w:type="dxa" w:w="728"/>
                  <w:tcBorders>
                    <w:top w:val="none" w:color="000000" w:sz="4"/>
                    <w:left w:val="single" w:color="000000" w:sz="4"/>
                    <w:bottom w:val="single" w:color="000000" w:sz="4"/>
                    <w:right w:val="single" w:color="000000" w:sz="4"/>
                  </w:tcBorders>
                  <w:vAlign w:val="top"/>
                </w:tcPr>
                <w:p>
                  <w:r>
                    <w:rPr>
                      <w:sz w:val="20"/>
                    </w:rPr>
                    <w:t>209.00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500ml</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116</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滴定管夹</w:t>
                  </w:r>
                </w:p>
              </w:tc>
              <w:tc>
                <w:tcPr>
                  <w:tcW w:type="dxa" w:w="728"/>
                  <w:tcBorders>
                    <w:top w:val="none" w:color="000000" w:sz="4"/>
                    <w:left w:val="single" w:color="000000" w:sz="4"/>
                    <w:bottom w:val="single" w:color="000000" w:sz="4"/>
                    <w:right w:val="single" w:color="000000" w:sz="4"/>
                  </w:tcBorders>
                  <w:vAlign w:val="top"/>
                </w:tcPr>
                <w:p>
                  <w:r>
                    <w:rPr>
                      <w:sz w:val="20"/>
                    </w:rPr>
                    <w:t>25.30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117</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玻璃纤维滤膜</w:t>
                  </w:r>
                </w:p>
              </w:tc>
              <w:tc>
                <w:tcPr>
                  <w:tcW w:type="dxa" w:w="728"/>
                  <w:tcBorders>
                    <w:top w:val="none" w:color="000000" w:sz="4"/>
                    <w:left w:val="single" w:color="000000" w:sz="4"/>
                    <w:bottom w:val="single" w:color="000000" w:sz="4"/>
                    <w:right w:val="single" w:color="000000" w:sz="4"/>
                  </w:tcBorders>
                  <w:vAlign w:val="top"/>
                </w:tcPr>
                <w:p>
                  <w:r>
                    <w:rPr>
                      <w:sz w:val="20"/>
                    </w:rPr>
                    <w:t>460.90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1823-025</w:t>
                  </w:r>
                  <w:r>
                    <w:rPr>
                      <w:sz w:val="20"/>
                    </w:rPr>
                    <w:t>，</w:t>
                  </w:r>
                  <w:r>
                    <w:rPr>
                      <w:sz w:val="20"/>
                    </w:rPr>
                    <w:t>25mm，2.7u</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118</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薄膜手套</w:t>
                  </w:r>
                  <w:r>
                    <w:rPr>
                      <w:sz w:val="20"/>
                    </w:rPr>
                    <w:t>(一次性PE)</w:t>
                  </w:r>
                </w:p>
              </w:tc>
              <w:tc>
                <w:tcPr>
                  <w:tcW w:type="dxa" w:w="728"/>
                  <w:tcBorders>
                    <w:top w:val="none" w:color="000000" w:sz="4"/>
                    <w:left w:val="single" w:color="000000" w:sz="4"/>
                    <w:bottom w:val="single" w:color="000000" w:sz="4"/>
                    <w:right w:val="single" w:color="000000" w:sz="4"/>
                  </w:tcBorders>
                  <w:vAlign w:val="top"/>
                </w:tcPr>
                <w:p>
                  <w:r>
                    <w:rPr>
                      <w:sz w:val="20"/>
                    </w:rPr>
                    <w:t>5.50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119</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50ml无菌离心管</w:t>
                  </w:r>
                </w:p>
              </w:tc>
              <w:tc>
                <w:tcPr>
                  <w:tcW w:type="dxa" w:w="728"/>
                  <w:tcBorders>
                    <w:top w:val="none" w:color="000000" w:sz="4"/>
                    <w:left w:val="single" w:color="000000" w:sz="4"/>
                    <w:bottom w:val="single" w:color="000000" w:sz="4"/>
                    <w:right w:val="single" w:color="000000" w:sz="4"/>
                  </w:tcBorders>
                  <w:vAlign w:val="top"/>
                </w:tcPr>
                <w:p>
                  <w:r>
                    <w:rPr>
                      <w:sz w:val="20"/>
                    </w:rPr>
                    <w:t>44.00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锥形底平盖，</w:t>
                  </w:r>
                  <w:r>
                    <w:rPr>
                      <w:sz w:val="20"/>
                    </w:rPr>
                    <w:t>PP材质，灭菌，25个/包。</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120</w:t>
                  </w:r>
                </w:p>
              </w:tc>
              <w:tc>
                <w:tcPr>
                  <w:tcW w:type="dxa" w:w="435"/>
                  <w:tcBorders>
                    <w:top w:val="none" w:color="000000" w:sz="4"/>
                    <w:left w:val="single" w:color="000000" w:sz="4"/>
                    <w:bottom w:val="single" w:color="000000" w:sz="4"/>
                    <w:right w:val="single" w:color="000000" w:sz="4"/>
                  </w:tcBorders>
                  <w:vAlign w:val="top"/>
                </w:tcPr>
                <w:p>
                  <w:r>
                    <w:rPr>
                      <w:sz w:val="22"/>
                    </w:rPr>
                    <w:t>A99</w:t>
                  </w:r>
                </w:p>
              </w:tc>
              <w:tc>
                <w:tcPr>
                  <w:tcW w:type="dxa" w:w="1194"/>
                  <w:tcBorders>
                    <w:top w:val="none" w:color="000000" w:sz="4"/>
                    <w:left w:val="single" w:color="000000" w:sz="4"/>
                    <w:bottom w:val="single" w:color="000000" w:sz="4"/>
                    <w:right w:val="single" w:color="000000" w:sz="4"/>
                  </w:tcBorders>
                  <w:vAlign w:val="top"/>
                </w:tcPr>
                <w:p>
                  <w:r>
                    <w:rPr>
                      <w:sz w:val="20"/>
                    </w:rPr>
                    <w:t>鲎试剂</w:t>
                  </w:r>
                </w:p>
              </w:tc>
              <w:tc>
                <w:tcPr>
                  <w:tcW w:type="dxa" w:w="728"/>
                  <w:tcBorders>
                    <w:top w:val="none" w:color="000000" w:sz="4"/>
                    <w:left w:val="single" w:color="000000" w:sz="4"/>
                    <w:bottom w:val="single" w:color="000000" w:sz="4"/>
                    <w:right w:val="single" w:color="000000" w:sz="4"/>
                  </w:tcBorders>
                  <w:vAlign w:val="top"/>
                </w:tcPr>
                <w:p>
                  <w:r>
                    <w:rPr>
                      <w:sz w:val="20"/>
                    </w:rPr>
                    <w:t>18.70</w:t>
                  </w:r>
                </w:p>
              </w:tc>
              <w:tc>
                <w:tcPr>
                  <w:tcW w:type="dxa" w:w="521"/>
                  <w:tcBorders>
                    <w:top w:val="none" w:color="000000" w:sz="4"/>
                    <w:left w:val="single" w:color="000000" w:sz="4"/>
                    <w:bottom w:val="single" w:color="000000" w:sz="4"/>
                    <w:right w:val="single" w:color="000000" w:sz="4"/>
                  </w:tcBorders>
                  <w:vAlign w:val="top"/>
                </w:tcPr>
                <w:p>
                  <w:r>
                    <w:rPr>
                      <w:sz w:val="20"/>
                    </w:rPr>
                    <w:t>否</w:t>
                  </w:r>
                </w:p>
              </w:tc>
              <w:tc>
                <w:tcPr>
                  <w:tcW w:type="dxa" w:w="2286"/>
                  <w:tcBorders>
                    <w:top w:val="none" w:color="000000" w:sz="4"/>
                    <w:left w:val="single" w:color="000000" w:sz="4"/>
                    <w:bottom w:val="single" w:color="000000" w:sz="4"/>
                    <w:right w:val="single" w:color="000000" w:sz="4"/>
                  </w:tcBorders>
                  <w:vAlign w:val="top"/>
                </w:tcPr>
                <w:p>
                  <w:r>
                    <w:rPr>
                      <w:sz w:val="20"/>
                    </w:rPr>
                    <w:t>0.03EU/ML，0.1ml/支。</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121</w:t>
                  </w:r>
                </w:p>
              </w:tc>
              <w:tc>
                <w:tcPr>
                  <w:tcW w:type="dxa" w:w="435"/>
                  <w:tcBorders>
                    <w:top w:val="none" w:color="000000" w:sz="4"/>
                    <w:left w:val="single" w:color="000000" w:sz="4"/>
                    <w:bottom w:val="single" w:color="000000" w:sz="4"/>
                    <w:right w:val="single" w:color="000000" w:sz="4"/>
                  </w:tcBorders>
                  <w:vAlign w:val="top"/>
                </w:tcPr>
                <w:p>
                  <w:r>
                    <w:rPr>
                      <w:color w:val="000000"/>
                      <w:sz w:val="22"/>
                    </w:rPr>
                    <w:t>A99</w:t>
                  </w:r>
                </w:p>
              </w:tc>
              <w:tc>
                <w:tcPr>
                  <w:tcW w:type="dxa" w:w="1194"/>
                  <w:tcBorders>
                    <w:top w:val="none" w:color="000000" w:sz="4"/>
                    <w:left w:val="single" w:color="000000" w:sz="4"/>
                    <w:bottom w:val="single" w:color="000000" w:sz="4"/>
                    <w:right w:val="single" w:color="000000" w:sz="4"/>
                  </w:tcBorders>
                  <w:vAlign w:val="top"/>
                </w:tcPr>
                <w:p>
                  <w:r>
                    <w:rPr>
                      <w:color w:val="000000"/>
                      <w:sz w:val="20"/>
                    </w:rPr>
                    <w:t>鲎试剂</w:t>
                  </w:r>
                </w:p>
              </w:tc>
              <w:tc>
                <w:tcPr>
                  <w:tcW w:type="dxa" w:w="728"/>
                  <w:tcBorders>
                    <w:top w:val="none" w:color="000000" w:sz="4"/>
                    <w:left w:val="single" w:color="000000" w:sz="4"/>
                    <w:bottom w:val="single" w:color="000000" w:sz="4"/>
                    <w:right w:val="single" w:color="000000" w:sz="4"/>
                  </w:tcBorders>
                  <w:vAlign w:val="top"/>
                </w:tcPr>
                <w:p>
                  <w:r>
                    <w:rPr>
                      <w:color w:val="000000"/>
                      <w:sz w:val="20"/>
                    </w:rPr>
                    <w:t>12.10</w:t>
                  </w:r>
                </w:p>
              </w:tc>
              <w:tc>
                <w:tcPr>
                  <w:tcW w:type="dxa" w:w="521"/>
                  <w:tcBorders>
                    <w:top w:val="none" w:color="000000" w:sz="4"/>
                    <w:left w:val="single" w:color="000000" w:sz="4"/>
                    <w:bottom w:val="single" w:color="000000" w:sz="4"/>
                    <w:right w:val="single" w:color="000000" w:sz="4"/>
                  </w:tcBorders>
                  <w:vAlign w:val="top"/>
                </w:tcPr>
                <w:p>
                  <w:r>
                    <w:rPr>
                      <w:color w:val="000000"/>
                      <w:sz w:val="20"/>
                    </w:rPr>
                    <w:t>否</w:t>
                  </w:r>
                </w:p>
              </w:tc>
              <w:tc>
                <w:tcPr>
                  <w:tcW w:type="dxa" w:w="2286"/>
                  <w:tcBorders>
                    <w:top w:val="none" w:color="000000" w:sz="4"/>
                    <w:left w:val="single" w:color="000000" w:sz="4"/>
                    <w:bottom w:val="single" w:color="000000" w:sz="4"/>
                    <w:right w:val="single" w:color="000000" w:sz="4"/>
                  </w:tcBorders>
                  <w:vAlign w:val="top"/>
                </w:tcPr>
                <w:p>
                  <w:r>
                    <w:rPr>
                      <w:color w:val="000000"/>
                      <w:sz w:val="20"/>
                    </w:rPr>
                    <w:t>0.06EU/ML，0.1ml/支。</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122</w:t>
                  </w:r>
                </w:p>
              </w:tc>
              <w:tc>
                <w:tcPr>
                  <w:tcW w:type="dxa" w:w="435"/>
                  <w:tcBorders>
                    <w:top w:val="none" w:color="000000" w:sz="4"/>
                    <w:left w:val="single" w:color="000000" w:sz="4"/>
                    <w:bottom w:val="single" w:color="000000" w:sz="4"/>
                    <w:right w:val="single" w:color="000000" w:sz="4"/>
                  </w:tcBorders>
                  <w:vAlign w:val="top"/>
                </w:tcPr>
                <w:p>
                  <w:r>
                    <w:rPr>
                      <w:color w:val="000000"/>
                      <w:sz w:val="22"/>
                    </w:rPr>
                    <w:t>A99</w:t>
                  </w:r>
                </w:p>
              </w:tc>
              <w:tc>
                <w:tcPr>
                  <w:tcW w:type="dxa" w:w="1194"/>
                  <w:tcBorders>
                    <w:top w:val="none" w:color="000000" w:sz="4"/>
                    <w:left w:val="single" w:color="000000" w:sz="4"/>
                    <w:bottom w:val="single" w:color="000000" w:sz="4"/>
                    <w:right w:val="single" w:color="000000" w:sz="4"/>
                  </w:tcBorders>
                  <w:vAlign w:val="top"/>
                </w:tcPr>
                <w:p>
                  <w:r>
                    <w:rPr>
                      <w:color w:val="000000"/>
                      <w:sz w:val="20"/>
                    </w:rPr>
                    <w:t>鲎试剂</w:t>
                  </w:r>
                </w:p>
              </w:tc>
              <w:tc>
                <w:tcPr>
                  <w:tcW w:type="dxa" w:w="728"/>
                  <w:tcBorders>
                    <w:top w:val="none" w:color="000000" w:sz="4"/>
                    <w:left w:val="single" w:color="000000" w:sz="4"/>
                    <w:bottom w:val="single" w:color="000000" w:sz="4"/>
                    <w:right w:val="single" w:color="000000" w:sz="4"/>
                  </w:tcBorders>
                  <w:vAlign w:val="top"/>
                </w:tcPr>
                <w:p>
                  <w:r>
                    <w:rPr>
                      <w:color w:val="000000"/>
                      <w:sz w:val="20"/>
                    </w:rPr>
                    <w:t>8.80</w:t>
                  </w:r>
                </w:p>
              </w:tc>
              <w:tc>
                <w:tcPr>
                  <w:tcW w:type="dxa" w:w="521"/>
                  <w:tcBorders>
                    <w:top w:val="none" w:color="000000" w:sz="4"/>
                    <w:left w:val="single" w:color="000000" w:sz="4"/>
                    <w:bottom w:val="single" w:color="000000" w:sz="4"/>
                    <w:right w:val="single" w:color="000000" w:sz="4"/>
                  </w:tcBorders>
                  <w:vAlign w:val="top"/>
                </w:tcPr>
                <w:p>
                  <w:r>
                    <w:rPr>
                      <w:color w:val="000000"/>
                      <w:sz w:val="20"/>
                    </w:rPr>
                    <w:t>否</w:t>
                  </w:r>
                </w:p>
              </w:tc>
              <w:tc>
                <w:tcPr>
                  <w:tcW w:type="dxa" w:w="2286"/>
                  <w:tcBorders>
                    <w:top w:val="none" w:color="000000" w:sz="4"/>
                    <w:left w:val="single" w:color="000000" w:sz="4"/>
                    <w:bottom w:val="single" w:color="000000" w:sz="4"/>
                    <w:right w:val="single" w:color="000000" w:sz="4"/>
                  </w:tcBorders>
                  <w:vAlign w:val="top"/>
                </w:tcPr>
                <w:p>
                  <w:r>
                    <w:rPr>
                      <w:color w:val="000000"/>
                      <w:sz w:val="20"/>
                    </w:rPr>
                    <w:t>0.125EU/ML，0.1ml/支。</w:t>
                  </w:r>
                </w:p>
              </w:tc>
            </w:tr>
            <w:tr>
              <w:tc>
                <w:tcPr>
                  <w:tcW w:type="dxa" w:w="434"/>
                  <w:tcBorders>
                    <w:top w:val="none" w:color="000000" w:sz="4"/>
                    <w:left w:val="single" w:color="000000" w:sz="4"/>
                    <w:bottom w:val="single" w:color="000000" w:sz="4"/>
                    <w:right w:val="single" w:color="000000" w:sz="4"/>
                  </w:tcBorders>
                  <w:vAlign w:val="top"/>
                </w:tcPr>
                <w:p>
                  <w:r>
                    <w:rPr>
                      <w:color w:val="000000"/>
                      <w:sz w:val="22"/>
                    </w:rPr>
                    <w:t>123</w:t>
                  </w:r>
                </w:p>
              </w:tc>
              <w:tc>
                <w:tcPr>
                  <w:tcW w:type="dxa" w:w="435"/>
                  <w:tcBorders>
                    <w:top w:val="none" w:color="000000" w:sz="4"/>
                    <w:left w:val="single" w:color="000000" w:sz="4"/>
                    <w:bottom w:val="single" w:color="000000" w:sz="4"/>
                    <w:right w:val="single" w:color="000000" w:sz="4"/>
                  </w:tcBorders>
                  <w:vAlign w:val="top"/>
                </w:tcPr>
                <w:p>
                  <w:r>
                    <w:rPr>
                      <w:color w:val="000000"/>
                      <w:sz w:val="22"/>
                    </w:rPr>
                    <w:t>A99</w:t>
                  </w:r>
                </w:p>
              </w:tc>
              <w:tc>
                <w:tcPr>
                  <w:tcW w:type="dxa" w:w="1194"/>
                  <w:tcBorders>
                    <w:top w:val="none" w:color="000000" w:sz="4"/>
                    <w:left w:val="single" w:color="000000" w:sz="4"/>
                    <w:bottom w:val="single" w:color="000000" w:sz="4"/>
                    <w:right w:val="single" w:color="000000" w:sz="4"/>
                  </w:tcBorders>
                  <w:vAlign w:val="top"/>
                </w:tcPr>
                <w:p>
                  <w:r>
                    <w:rPr>
                      <w:color w:val="000000"/>
                      <w:sz w:val="20"/>
                    </w:rPr>
                    <w:t>鲎试剂</w:t>
                  </w:r>
                </w:p>
              </w:tc>
              <w:tc>
                <w:tcPr>
                  <w:tcW w:type="dxa" w:w="728"/>
                  <w:tcBorders>
                    <w:top w:val="none" w:color="000000" w:sz="4"/>
                    <w:left w:val="single" w:color="000000" w:sz="4"/>
                    <w:bottom w:val="single" w:color="000000" w:sz="4"/>
                    <w:right w:val="single" w:color="000000" w:sz="4"/>
                  </w:tcBorders>
                  <w:vAlign w:val="top"/>
                </w:tcPr>
                <w:p>
                  <w:r>
                    <w:rPr>
                      <w:color w:val="000000"/>
                      <w:sz w:val="20"/>
                    </w:rPr>
                    <w:t>8.80</w:t>
                  </w:r>
                </w:p>
              </w:tc>
              <w:tc>
                <w:tcPr>
                  <w:tcW w:type="dxa" w:w="521"/>
                  <w:tcBorders>
                    <w:top w:val="none" w:color="000000" w:sz="4"/>
                    <w:left w:val="single" w:color="000000" w:sz="4"/>
                    <w:bottom w:val="single" w:color="000000" w:sz="4"/>
                    <w:right w:val="single" w:color="000000" w:sz="4"/>
                  </w:tcBorders>
                  <w:vAlign w:val="top"/>
                </w:tcPr>
                <w:p>
                  <w:r>
                    <w:rPr>
                      <w:color w:val="000000"/>
                      <w:sz w:val="20"/>
                    </w:rPr>
                    <w:t>否</w:t>
                  </w:r>
                </w:p>
              </w:tc>
              <w:tc>
                <w:tcPr>
                  <w:tcW w:type="dxa" w:w="2286"/>
                  <w:tcBorders>
                    <w:top w:val="none" w:color="000000" w:sz="4"/>
                    <w:left w:val="single" w:color="000000" w:sz="4"/>
                    <w:bottom w:val="single" w:color="000000" w:sz="4"/>
                    <w:right w:val="single" w:color="000000" w:sz="4"/>
                  </w:tcBorders>
                  <w:vAlign w:val="top"/>
                </w:tcPr>
                <w:p>
                  <w:r>
                    <w:rPr>
                      <w:color w:val="000000"/>
                      <w:sz w:val="20"/>
                    </w:rPr>
                    <w:t>0.25EU/ML，0.1ml/支。</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1.采购代理机构：本项目是指广东华鑫招标采购有限公司，负责整个采购活动的组织，依法负责编制和发布招标文件，对招标文件拥有最终的解释权，不以任何身份出任评标委员会成员。</w:t>
      </w:r>
    </w:p>
    <w:p>
      <w:pPr>
        <w:ind w:firstLine="480"/>
      </w:pPr>
      <w:r>
        <w:rPr/>
        <w:t>2.采购人：本项目是指</w:t>
      </w:r>
      <w:r>
        <w:rPr/>
        <w:t>广东省药品检验所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5</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tc>
      </w:tr>
      <w:tr>
        <w:tc>
          <w:tcPr>
            <w:tcW w:type="dxa" w:w="1051"/>
          </w:tcPr>
          <w:p>
            <w:r>
              <w:rPr/>
              <w:t>5</w:t>
            </w:r>
          </w:p>
        </w:tc>
        <w:tc>
          <w:tcPr>
            <w:tcW w:type="dxa" w:w="2252"/>
          </w:tcPr>
          <w:p>
            <w:r>
              <w:rPr/>
              <w:t>报价形式</w:t>
            </w:r>
          </w:p>
        </w:tc>
        <w:tc>
          <w:tcPr>
            <w:tcW w:type="dxa" w:w="5004"/>
          </w:tcPr>
          <w:p/>
          <w:p>
            <w:r>
              <w:rPr/>
              <w:t>采购包1：单价下浮率</w:t>
            </w:r>
          </w:p>
          <w:p/>
          <w:p>
            <w:r>
              <w:rPr/>
              <w:t>采购包2：单价下浮率</w:t>
            </w:r>
          </w:p>
          <w:p/>
          <w:p>
            <w:r>
              <w:rPr/>
              <w:t>采购包3：单价下浮率</w:t>
            </w:r>
          </w:p>
          <w:p/>
          <w:p>
            <w:r>
              <w:rPr/>
              <w:t>采购包4：单价下浮率</w:t>
            </w:r>
          </w:p>
          <w:p/>
          <w:p>
            <w:r>
              <w:rPr/>
              <w:t>采购包5：单价下浮率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p/>
          <w:p>
            <w:r>
              <w:rPr/>
              <w:t>采购包3：0% - 100%</w:t>
            </w:r>
          </w:p>
          <w:p/>
          <w:p>
            <w:r>
              <w:rPr/>
              <w:t>采购包4：0% - 100%</w:t>
            </w:r>
          </w:p>
          <w:p/>
          <w:p>
            <w:r>
              <w:rPr/>
              <w:t>采购包5：0%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采购包1：保证金人民币：40,000.00元整。</w:t>
            </w:r>
            <w:r>
              <w:rPr/>
              <w:t>采购包2：保证金人民币：32,000.00元整。</w:t>
            </w:r>
            <w:r>
              <w:rPr/>
              <w:t>采购包3：保证金人民币：60,000.00元整。</w:t>
            </w:r>
            <w:r>
              <w:rPr/>
              <w:t>采购包4：保证金人民币：20,000.00元整。</w:t>
            </w:r>
            <w:r>
              <w:rPr/>
              <w:t>采购包5：保证金人民币：28,000.00元整。</w:t>
            </w:r>
          </w:p>
          <w:p>
            <w:r>
              <w:rPr/>
              <w:t>开户单位：</w:t>
            </w:r>
            <w:r>
              <w:rPr/>
              <w:t>广东华鑫招标采购有限公司</w:t>
            </w:r>
          </w:p>
          <w:p>
            <w:r>
              <w:rPr/>
              <w:t>开户账号：</w:t>
            </w:r>
            <w:r>
              <w:rPr/>
              <w:t>120905636310201</w:t>
            </w:r>
          </w:p>
          <w:p>
            <w:r>
              <w:rPr/>
              <w:t>开户银行：</w:t>
            </w:r>
            <w:r>
              <w:rPr/>
              <w:t>招商银行股份有限公司广州珠江新城支行</w:t>
            </w:r>
          </w:p>
          <w:p>
            <w:r>
              <w:rPr/>
              <w:t>支票提交方式：</w:t>
            </w:r>
            <w:r>
              <w:rPr/>
              <w:t>现场提交</w:t>
            </w:r>
          </w:p>
          <w:p>
            <w:r>
              <w:rPr/>
              <w:t>汇票、本票提交方式：</w:t>
            </w:r>
            <w:r>
              <w:rPr/>
              <w:t>现场提交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p>
            <w:r>
              <w:rPr/>
              <w:t>采购包3：</w:t>
            </w:r>
            <w:r>
              <w:rPr/>
              <w:t>3家</w:t>
            </w:r>
          </w:p>
          <w:p>
            <w:r>
              <w:rPr/>
              <w:t>采购包4：</w:t>
            </w:r>
            <w:r>
              <w:rPr/>
              <w:t>3家</w:t>
            </w:r>
          </w:p>
          <w:p>
            <w:r>
              <w:rPr/>
              <w:t>采购包5：</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r>
              <w:rPr/>
              <w:t>采购包5：</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无：本项目兼投兼中,但最多兼中两个包组。</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代理机构向中标人收取招标代理服务费用，以包组的中标金额为计算基数，按照中华人民共和国国家发展计划委员会颁发的计价格[2002]1980号文《招标代理服务收费管理暂行办法》及国家发改委[2003]857号及发改价格[2011]534号文件中的计费标准计费，专家费另按实计收。</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p>
            <w:pPr>
              <w:jc w:val="left"/>
            </w:pPr>
            <w:r>
              <w:rPr/>
              <w:t>采购包2：否</w:t>
            </w:r>
          </w:p>
          <w:p>
            <w:pPr>
              <w:jc w:val="left"/>
            </w:pPr>
            <w:r>
              <w:rPr/>
              <w:t>采购包3：否</w:t>
            </w:r>
          </w:p>
          <w:p>
            <w:pPr>
              <w:jc w:val="left"/>
            </w:pPr>
            <w:r>
              <w:rPr/>
              <w:t>采购包4：否</w:t>
            </w:r>
          </w:p>
          <w:p>
            <w:pPr>
              <w:jc w:val="left"/>
            </w:pPr>
            <w:r>
              <w:rPr/>
              <w:t>采购包5：否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广东华鑫招标采购有限公司</w:t>
      </w:r>
      <w:r>
        <w:rPr/>
        <w:t>代收。具体操作要求详见</w:t>
      </w:r>
      <w:r>
        <w:rPr/>
        <w:t>广东华鑫招标采购有限公司</w:t>
      </w:r>
      <w:r>
        <w:rPr/>
        <w:t>有关指引，递交事宜请自行咨询</w:t>
      </w:r>
      <w:r>
        <w:rPr/>
        <w:t>广东华鑫招标采购有限公司</w:t>
      </w:r>
      <w:r>
        <w:rPr/>
        <w:t>；请各投标人在投标文件递交截止时间前按须知前附表规定的金额递交至</w:t>
      </w:r>
      <w:r>
        <w:rPr/>
        <w:t>广东华鑫招标采购有限公司</w:t>
      </w:r>
      <w:r>
        <w:rPr/>
        <w:t>，到账情况以开标时</w:t>
      </w:r>
      <w:r>
        <w:rPr/>
        <w:t>广东华鑫招标采购有限公司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www.gdhuaxin.cn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www.gdhuaxin.cn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张工</w:t>
      </w:r>
    </w:p>
    <w:p>
      <w:pPr>
        <w:ind w:firstLine="480"/>
      </w:pPr>
      <w:r>
        <w:rPr/>
        <w:t>电话：</w:t>
      </w:r>
      <w:r>
        <w:rPr/>
        <w:t>020-87300828-823</w:t>
      </w:r>
    </w:p>
    <w:p>
      <w:pPr>
        <w:ind w:firstLine="480"/>
      </w:pPr>
      <w:r>
        <w:rPr/>
        <w:t>传真：</w:t>
      </w:r>
      <w:r>
        <w:rPr/>
        <w:t>020-87300298</w:t>
      </w:r>
    </w:p>
    <w:p>
      <w:pPr>
        <w:ind w:firstLine="480"/>
      </w:pPr>
      <w:r>
        <w:rPr/>
        <w:t>邮箱：</w:t>
      </w:r>
      <w:r>
        <w:rPr/>
        <w:t>cs@gdhuaxin.cn</w:t>
      </w:r>
    </w:p>
    <w:p>
      <w:pPr>
        <w:ind w:firstLine="480"/>
      </w:pPr>
      <w:r>
        <w:rPr/>
        <w:t>地址：</w:t>
      </w:r>
      <w:r>
        <w:rPr/>
        <w:t>广州市越秀区广州大道中307号富力东山新天地36楼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采购包1(色谱类耗材1)：综合评分法,是指投标文件满足招标文件全部实质性要求，且按照评审因素的量化指标评审得分最高的投标人为中标候选人的评标方法。（最低报价不是中标的唯一依据。）</w:t>
      </w:r>
    </w:p>
    <w:p/>
    <w:p>
      <w:r>
        <w:rPr/>
        <w:t>采购包2(色谱类耗材2)：综合评分法,是指投标文件满足招标文件全部实质性要求，且按照评审因素的量化指标评审得分最高的投标人为中标候选人的评标方法。（最低报价不是中标的唯一依据。）</w:t>
      </w:r>
    </w:p>
    <w:p/>
    <w:p>
      <w:r>
        <w:rPr/>
        <w:t>采购包3(试剂类（含标准物质）)：综合评分法,是指投标文件满足招标文件全部实质性要求，且按照评审因素的量化指标评审得分最高的投标人为中标候选人的评标方法。（最低报价不是中标的唯一依据。）</w:t>
      </w:r>
    </w:p>
    <w:p/>
    <w:p>
      <w:r>
        <w:rPr/>
        <w:t>采购包4(微生物及试剂盒类)：综合评分法,是指投标文件满足招标文件全部实质性要求，且按照评审因素的量化指标评审得分最高的投标人为中标候选人的评标方法。（最低报价不是中标的唯一依据。）</w:t>
      </w:r>
    </w:p>
    <w:p/>
    <w:p>
      <w:r>
        <w:rPr/>
        <w:t>采购包5(玻璃仪器及其他)：综合评分法,是指投标文件满足招标文件全部实质性要求，且按照评审因素的量化指标评审得分最高的投标人为中标候选人的评标方法。（最低报价不是中标的唯一依据。）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广东华鑫招标采购有限公司</w:t>
      </w:r>
      <w:r>
        <w:rPr/>
        <w:t>统一对外发布。</w:t>
      </w:r>
    </w:p>
    <w:p>
      <w:pPr>
        <w:ind w:firstLine="480"/>
      </w:pPr>
      <w:r>
        <w:rPr/>
        <w:t>（2）对</w:t>
      </w:r>
      <w:r>
        <w:rPr/>
        <w:t>广东华鑫招标采购有限公司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采购包1（色谱类耗材1）：</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采购包2（色谱类耗材2）：</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采购包3（试剂类（含标准物质））：</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采购包4（微生物及试剂盒类）：</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采购包5（玻璃仪器及其他）：</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采购包1（色谱类耗材1）：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供应商必须具有良好的商业信誉和健全的财务会计制度（提供2020年或2021年的年度财务状况报告复印件，或2022年任意1个月的财务状况报告复印件；或银行出具的资信证明材料复印件）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w:t>
            </w:r>
          </w:p>
        </w:tc>
      </w:tr>
    </w:tbl>
    <w:p/>
    <w:p>
      <w:r>
        <w:rPr/>
        <w:t>采购包2（色谱类耗材2）：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供应商必须具有良好的商业信誉和健全的财务会计制度（提供2020年或2021年的年度财务状况报告复印件，或2022年任意1个月的财务状况报告复印件；或银行出具的资信证明材料复印件）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w:t>
            </w:r>
          </w:p>
        </w:tc>
      </w:tr>
    </w:tbl>
    <w:p/>
    <w:p>
      <w:r>
        <w:rPr/>
        <w:t>采购包3（试剂类（含标准物质））：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供应商必须具有良好的商业信誉和健全的财务会计制度（提供2020年或2021年的年度财务状况报告复印件，或2022年任意1个月的财务状况报告复印件；或银行出具的资信证明材料复印件）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其他资格要求</w:t>
            </w:r>
          </w:p>
        </w:tc>
        <w:tc>
          <w:tcPr>
            <w:tcW w:type="dxa" w:w="4238"/>
          </w:tcPr>
          <w:p>
            <w:r>
              <w:rPr/>
              <w:t>投标人应具有运输非药品类易制毒化学品条件，须提供中华人民共和国道路运输经营许可证（经营范围包含经营性危险货物运输），如投标人无中华人民共和国道路运输经营许可证的，提供与具有该证件单位的合作协议和该单位的中华人民共和国道路运输经营许可证（经营范围包含经营性危险货物运输）。</w:t>
            </w:r>
          </w:p>
        </w:tc>
      </w:tr>
      <w:tr>
        <w:tc>
          <w:tcPr>
            <w:tcW w:type="dxa" w:w="890"/>
          </w:tcPr>
          <w:p>
            <w:r>
              <w:rPr/>
              <w:t>9</w:t>
            </w:r>
          </w:p>
        </w:tc>
        <w:tc>
          <w:tcPr>
            <w:tcW w:type="dxa" w:w="3178"/>
          </w:tcPr>
          <w:p>
            <w:r>
              <w:rPr/>
              <w:t>落实政府采购政策需满足的资格要求</w:t>
            </w:r>
          </w:p>
        </w:tc>
        <w:tc>
          <w:tcPr>
            <w:tcW w:type="dxa" w:w="4238"/>
          </w:tcPr>
          <w:p>
            <w:r>
              <w:rPr/>
              <w:t>无</w:t>
            </w:r>
          </w:p>
        </w:tc>
      </w:tr>
    </w:tbl>
    <w:p/>
    <w:p>
      <w:r>
        <w:rPr/>
        <w:t>采购包4（微生物及试剂盒类）：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供应商必须具有良好的商业信誉和健全的财务会计制度（提供2020年或2021年的年度财务状况报告复印件，或2022年任意1个月的财务状况报告复印件；或银行出具的资信证明材料复印件）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其他资格要求</w:t>
            </w:r>
          </w:p>
        </w:tc>
        <w:tc>
          <w:tcPr>
            <w:tcW w:type="dxa" w:w="4238"/>
          </w:tcPr>
          <w:p>
            <w:r>
              <w:rPr/>
              <w:t>投标人为生产企业：所投产品为第二、三类医疗器械，提供监督管理部门签发的有效的《医疗器械生产许可证》复印件；（如国家另有规定，则适用其规定）；投标人为经营企业：所投产品为第二类医疗器械，承诺供货时提供监督管理部门签发的有效的《医疗器械经营备案凭证》复印件 ;所投产品为第三类医疗器械，提供监督管理部门签发的有效的《医疗器械经营许可证》复印件；（如国家另有规定，则适用其规定）</w:t>
            </w:r>
          </w:p>
        </w:tc>
      </w:tr>
      <w:tr>
        <w:tc>
          <w:tcPr>
            <w:tcW w:type="dxa" w:w="890"/>
          </w:tcPr>
          <w:p>
            <w:r>
              <w:rPr/>
              <w:t>9</w:t>
            </w:r>
          </w:p>
        </w:tc>
        <w:tc>
          <w:tcPr>
            <w:tcW w:type="dxa" w:w="3178"/>
          </w:tcPr>
          <w:p>
            <w:r>
              <w:rPr/>
              <w:t>落实政府采购政策需满足的资格要求</w:t>
            </w:r>
          </w:p>
        </w:tc>
        <w:tc>
          <w:tcPr>
            <w:tcW w:type="dxa" w:w="4238"/>
          </w:tcPr>
          <w:p>
            <w:r>
              <w:rPr/>
              <w:t>无</w:t>
            </w:r>
          </w:p>
        </w:tc>
      </w:tr>
    </w:tbl>
    <w:p/>
    <w:p>
      <w:r>
        <w:rPr/>
        <w:t>采购包5（玻璃仪器及其他）：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供应商必须具有良好的商业信誉和健全的财务会计制度（提供2020年或2021年的年度财务状况报告复印件，或2022年任意1个月的财务状况报告复印件；或银行出具的资信证明材料复印件）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其他资格要求</w:t>
            </w:r>
          </w:p>
        </w:tc>
        <w:tc>
          <w:tcPr>
            <w:tcW w:type="dxa" w:w="4238"/>
          </w:tcPr>
          <w:p>
            <w:r>
              <w:rPr/>
              <w:t>投标人为生产企业：所投产品为第二、三类医疗器械，提供监督管理部门签发的有效的《医疗器械生产许可证》复印件；（如国家另有规定，则适用其规定）；投标人为经营企业：所投产品为第二类医疗器械，承诺供货时提供监督管理部门签发的有效的《医疗器械经营备案凭证》复印件 ;所投产品为第三类医疗器械，提供监督管理部门签发的有效的《医疗器械经营许可证》复印件；（如国家另有规定，则适用其规定）</w:t>
            </w:r>
          </w:p>
        </w:tc>
      </w:tr>
      <w:tr>
        <w:tc>
          <w:tcPr>
            <w:tcW w:type="dxa" w:w="890"/>
          </w:tcPr>
          <w:p>
            <w:r>
              <w:rPr/>
              <w:t>9</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采购包1（色谱类耗材1）：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按招标文件规定的金额和办法缴纳了投标保证金。</w:t>
            </w:r>
          </w:p>
        </w:tc>
      </w:tr>
      <w:tr>
        <w:tc>
          <w:tcPr>
            <w:tcW w:type="dxa" w:w="890"/>
          </w:tcPr>
          <w:p>
            <w:r>
              <w:rPr/>
              <w:t>2</w:t>
            </w:r>
          </w:p>
        </w:tc>
        <w:tc>
          <w:tcPr>
            <w:tcW w:type="dxa" w:w="3178"/>
          </w:tcPr>
          <w:p>
            <w:r>
              <w:rPr/>
              <w:t>投标折扣率</w:t>
            </w:r>
          </w:p>
        </w:tc>
        <w:tc>
          <w:tcPr>
            <w:tcW w:type="dxa" w:w="4238"/>
          </w:tcPr>
          <w:p>
            <w:r>
              <w:rPr/>
              <w:t>是固定唯一价，未超出招标文件中规定的采购预算金额或最高限价</w:t>
            </w:r>
          </w:p>
        </w:tc>
      </w:tr>
      <w:tr>
        <w:tc>
          <w:tcPr>
            <w:tcW w:type="dxa" w:w="890"/>
          </w:tcPr>
          <w:p>
            <w:r>
              <w:rPr/>
              <w:t>3</w:t>
            </w:r>
          </w:p>
        </w:tc>
        <w:tc>
          <w:tcPr>
            <w:tcW w:type="dxa" w:w="3178"/>
          </w:tcPr>
          <w:p>
            <w:r>
              <w:rPr/>
              <w:t>投标函</w:t>
            </w:r>
          </w:p>
        </w:tc>
        <w:tc>
          <w:tcPr>
            <w:tcW w:type="dxa" w:w="4238"/>
          </w:tcPr>
          <w:p>
            <w:r>
              <w:rPr/>
              <w:t>按对应格式文件填写、签署、盖章。</w:t>
            </w:r>
          </w:p>
        </w:tc>
      </w:tr>
      <w:tr>
        <w:tc>
          <w:tcPr>
            <w:tcW w:type="dxa" w:w="890"/>
          </w:tcPr>
          <w:p>
            <w:r>
              <w:rPr/>
              <w:t>4</w:t>
            </w:r>
          </w:p>
        </w:tc>
        <w:tc>
          <w:tcPr>
            <w:tcW w:type="dxa" w:w="3178"/>
          </w:tcPr>
          <w:p>
            <w:r>
              <w:rPr/>
              <w:t>法定代表人证明书及授权委 托书</w:t>
            </w:r>
          </w:p>
        </w:tc>
        <w:tc>
          <w:tcPr>
            <w:tcW w:type="dxa" w:w="4238"/>
          </w:tcPr>
          <w:p>
            <w:r>
              <w:rPr/>
              <w:t>按对应格式文件签署、盖章。</w:t>
            </w:r>
          </w:p>
        </w:tc>
      </w:tr>
      <w:tr>
        <w:tc>
          <w:tcPr>
            <w:tcW w:type="dxa" w:w="890"/>
          </w:tcPr>
          <w:p>
            <w:r>
              <w:rPr/>
              <w:t>5</w:t>
            </w:r>
          </w:p>
        </w:tc>
        <w:tc>
          <w:tcPr>
            <w:tcW w:type="dxa" w:w="3178"/>
          </w:tcPr>
          <w:p>
            <w:r>
              <w:rPr/>
              <w:t>投标文件的完整性</w:t>
            </w:r>
          </w:p>
        </w:tc>
        <w:tc>
          <w:tcPr>
            <w:tcW w:type="dxa" w:w="4238"/>
          </w:tcPr>
          <w:p>
            <w:r>
              <w:rPr/>
              <w:t>投标内容基本完整，无重大错漏，并按对应格式签署、盖章。</w:t>
            </w:r>
          </w:p>
        </w:tc>
      </w:tr>
      <w:tr>
        <w:tc>
          <w:tcPr>
            <w:tcW w:type="dxa" w:w="890"/>
          </w:tcPr>
          <w:p>
            <w:r>
              <w:rPr/>
              <w:t>6</w:t>
            </w:r>
          </w:p>
        </w:tc>
        <w:tc>
          <w:tcPr>
            <w:tcW w:type="dxa" w:w="3178"/>
          </w:tcPr>
          <w:p>
            <w:r>
              <w:rPr/>
              <w:t>招标代理服务费支付承诺书</w:t>
            </w:r>
          </w:p>
        </w:tc>
        <w:tc>
          <w:tcPr>
            <w:tcW w:type="dxa" w:w="4238"/>
          </w:tcPr>
          <w:p>
            <w:r>
              <w:rPr/>
              <w:t>已按招标文件要求提交招标代理服务费支付承诺书。</w:t>
            </w:r>
          </w:p>
        </w:tc>
      </w:tr>
      <w:tr>
        <w:tc>
          <w:tcPr>
            <w:tcW w:type="dxa" w:w="890"/>
          </w:tcPr>
          <w:p>
            <w:r>
              <w:rPr/>
              <w:t>7</w:t>
            </w:r>
          </w:p>
        </w:tc>
        <w:tc>
          <w:tcPr>
            <w:tcW w:type="dxa" w:w="3178"/>
          </w:tcPr>
          <w:p>
            <w:r>
              <w:rPr/>
              <w:t>投标有效期</w:t>
            </w:r>
          </w:p>
        </w:tc>
        <w:tc>
          <w:tcPr>
            <w:tcW w:type="dxa" w:w="4238"/>
          </w:tcPr>
          <w:p>
            <w:r>
              <w:rPr/>
              <w:t>从提交投标文件的截止之日起90日历天。</w:t>
            </w:r>
          </w:p>
        </w:tc>
      </w:tr>
      <w:tr>
        <w:tc>
          <w:tcPr>
            <w:tcW w:type="dxa" w:w="890"/>
          </w:tcPr>
          <w:p>
            <w:r>
              <w:rPr/>
              <w:t>8</w:t>
            </w:r>
          </w:p>
        </w:tc>
        <w:tc>
          <w:tcPr>
            <w:tcW w:type="dxa" w:w="3178"/>
          </w:tcPr>
          <w:p>
            <w:r>
              <w:rPr/>
              <w:t>招标文件实质性条款响应情况</w:t>
            </w:r>
          </w:p>
        </w:tc>
        <w:tc>
          <w:tcPr>
            <w:tcW w:type="dxa" w:w="4238"/>
          </w:tcPr>
          <w:p>
            <w:r>
              <w:rPr/>
              <w:t>招标文件中的“★”号条款是否响应。</w:t>
            </w:r>
          </w:p>
        </w:tc>
      </w:tr>
      <w:tr>
        <w:tc>
          <w:tcPr>
            <w:tcW w:type="dxa" w:w="890"/>
          </w:tcPr>
          <w:p>
            <w:r>
              <w:rPr/>
              <w:t>9</w:t>
            </w:r>
          </w:p>
        </w:tc>
        <w:tc>
          <w:tcPr>
            <w:tcW w:type="dxa" w:w="3178"/>
          </w:tcPr>
          <w:p>
            <w:r>
              <w:rPr/>
              <w:t>其他</w:t>
            </w:r>
          </w:p>
        </w:tc>
        <w:tc>
          <w:tcPr>
            <w:tcW w:type="dxa" w:w="4238"/>
          </w:tcPr>
          <w:p>
            <w:r>
              <w:rPr/>
              <w:t>法律、法规和招标文件规定的其他投标无效情形。</w:t>
            </w:r>
          </w:p>
        </w:tc>
      </w:tr>
    </w:tbl>
    <w:p/>
    <w:p>
      <w:r>
        <w:rPr/>
        <w:t>采购包2（色谱类耗材2）：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按招标文件规定的金额和办法缴纳了投标保证金。</w:t>
            </w:r>
          </w:p>
        </w:tc>
      </w:tr>
      <w:tr>
        <w:tc>
          <w:tcPr>
            <w:tcW w:type="dxa" w:w="890"/>
          </w:tcPr>
          <w:p>
            <w:r>
              <w:rPr/>
              <w:t>2</w:t>
            </w:r>
          </w:p>
        </w:tc>
        <w:tc>
          <w:tcPr>
            <w:tcW w:type="dxa" w:w="3178"/>
          </w:tcPr>
          <w:p>
            <w:r>
              <w:rPr/>
              <w:t>投标折扣率</w:t>
            </w:r>
          </w:p>
        </w:tc>
        <w:tc>
          <w:tcPr>
            <w:tcW w:type="dxa" w:w="4238"/>
          </w:tcPr>
          <w:p>
            <w:r>
              <w:rPr/>
              <w:t>是固定唯一价，未超出招标文件中规定的采购预算金额或最高限价</w:t>
            </w:r>
          </w:p>
        </w:tc>
      </w:tr>
      <w:tr>
        <w:tc>
          <w:tcPr>
            <w:tcW w:type="dxa" w:w="890"/>
          </w:tcPr>
          <w:p>
            <w:r>
              <w:rPr/>
              <w:t>3</w:t>
            </w:r>
          </w:p>
        </w:tc>
        <w:tc>
          <w:tcPr>
            <w:tcW w:type="dxa" w:w="3178"/>
          </w:tcPr>
          <w:p>
            <w:r>
              <w:rPr/>
              <w:t>投标函</w:t>
            </w:r>
          </w:p>
        </w:tc>
        <w:tc>
          <w:tcPr>
            <w:tcW w:type="dxa" w:w="4238"/>
          </w:tcPr>
          <w:p>
            <w:r>
              <w:rPr/>
              <w:t>按对应格式文件填写、签署、盖章。</w:t>
            </w:r>
          </w:p>
        </w:tc>
      </w:tr>
      <w:tr>
        <w:tc>
          <w:tcPr>
            <w:tcW w:type="dxa" w:w="890"/>
          </w:tcPr>
          <w:p>
            <w:r>
              <w:rPr/>
              <w:t>4</w:t>
            </w:r>
          </w:p>
        </w:tc>
        <w:tc>
          <w:tcPr>
            <w:tcW w:type="dxa" w:w="3178"/>
          </w:tcPr>
          <w:p>
            <w:r>
              <w:rPr/>
              <w:t>法定代表人证明书及授权委 托书</w:t>
            </w:r>
          </w:p>
        </w:tc>
        <w:tc>
          <w:tcPr>
            <w:tcW w:type="dxa" w:w="4238"/>
          </w:tcPr>
          <w:p>
            <w:r>
              <w:rPr/>
              <w:t>按对应格式文件签署、盖章。</w:t>
            </w:r>
          </w:p>
        </w:tc>
      </w:tr>
      <w:tr>
        <w:tc>
          <w:tcPr>
            <w:tcW w:type="dxa" w:w="890"/>
          </w:tcPr>
          <w:p>
            <w:r>
              <w:rPr/>
              <w:t>5</w:t>
            </w:r>
          </w:p>
        </w:tc>
        <w:tc>
          <w:tcPr>
            <w:tcW w:type="dxa" w:w="3178"/>
          </w:tcPr>
          <w:p>
            <w:r>
              <w:rPr/>
              <w:t>投标文件的完整性</w:t>
            </w:r>
          </w:p>
        </w:tc>
        <w:tc>
          <w:tcPr>
            <w:tcW w:type="dxa" w:w="4238"/>
          </w:tcPr>
          <w:p>
            <w:r>
              <w:rPr/>
              <w:t>投标内容基本完整，无重大错漏，并按对应格式签署、盖章。</w:t>
            </w:r>
          </w:p>
        </w:tc>
      </w:tr>
      <w:tr>
        <w:tc>
          <w:tcPr>
            <w:tcW w:type="dxa" w:w="890"/>
          </w:tcPr>
          <w:p>
            <w:r>
              <w:rPr/>
              <w:t>6</w:t>
            </w:r>
          </w:p>
        </w:tc>
        <w:tc>
          <w:tcPr>
            <w:tcW w:type="dxa" w:w="3178"/>
          </w:tcPr>
          <w:p>
            <w:r>
              <w:rPr/>
              <w:t>招标代理服务费支付承诺书</w:t>
            </w:r>
          </w:p>
        </w:tc>
        <w:tc>
          <w:tcPr>
            <w:tcW w:type="dxa" w:w="4238"/>
          </w:tcPr>
          <w:p>
            <w:r>
              <w:rPr/>
              <w:t>已按招标文件要求提交招标代理服务费支付承诺书。</w:t>
            </w:r>
          </w:p>
        </w:tc>
      </w:tr>
      <w:tr>
        <w:tc>
          <w:tcPr>
            <w:tcW w:type="dxa" w:w="890"/>
          </w:tcPr>
          <w:p>
            <w:r>
              <w:rPr/>
              <w:t>7</w:t>
            </w:r>
          </w:p>
        </w:tc>
        <w:tc>
          <w:tcPr>
            <w:tcW w:type="dxa" w:w="3178"/>
          </w:tcPr>
          <w:p>
            <w:r>
              <w:rPr/>
              <w:t>投标有效期</w:t>
            </w:r>
          </w:p>
        </w:tc>
        <w:tc>
          <w:tcPr>
            <w:tcW w:type="dxa" w:w="4238"/>
          </w:tcPr>
          <w:p>
            <w:r>
              <w:rPr/>
              <w:t>从提交投标文件的截止之日起90日历天。</w:t>
            </w:r>
          </w:p>
        </w:tc>
      </w:tr>
      <w:tr>
        <w:tc>
          <w:tcPr>
            <w:tcW w:type="dxa" w:w="890"/>
          </w:tcPr>
          <w:p>
            <w:r>
              <w:rPr/>
              <w:t>8</w:t>
            </w:r>
          </w:p>
        </w:tc>
        <w:tc>
          <w:tcPr>
            <w:tcW w:type="dxa" w:w="3178"/>
          </w:tcPr>
          <w:p>
            <w:r>
              <w:rPr/>
              <w:t>招标文件实质性条款响应情况</w:t>
            </w:r>
          </w:p>
        </w:tc>
        <w:tc>
          <w:tcPr>
            <w:tcW w:type="dxa" w:w="4238"/>
          </w:tcPr>
          <w:p>
            <w:r>
              <w:rPr/>
              <w:t>招标文件中的“★”号条款是否响应。</w:t>
            </w:r>
          </w:p>
        </w:tc>
      </w:tr>
      <w:tr>
        <w:tc>
          <w:tcPr>
            <w:tcW w:type="dxa" w:w="890"/>
          </w:tcPr>
          <w:p>
            <w:r>
              <w:rPr/>
              <w:t>9</w:t>
            </w:r>
          </w:p>
        </w:tc>
        <w:tc>
          <w:tcPr>
            <w:tcW w:type="dxa" w:w="3178"/>
          </w:tcPr>
          <w:p>
            <w:r>
              <w:rPr/>
              <w:t>其他</w:t>
            </w:r>
          </w:p>
        </w:tc>
        <w:tc>
          <w:tcPr>
            <w:tcW w:type="dxa" w:w="4238"/>
          </w:tcPr>
          <w:p>
            <w:r>
              <w:rPr/>
              <w:t>法律、法规和招标文件规定的其他投标无效情形。</w:t>
            </w:r>
          </w:p>
        </w:tc>
      </w:tr>
    </w:tbl>
    <w:p/>
    <w:p>
      <w:r>
        <w:rPr/>
        <w:t>采购包3（试剂类（含标准物质））：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按招标文件规定的金额和办法缴纳了投标保证金。</w:t>
            </w:r>
          </w:p>
        </w:tc>
      </w:tr>
      <w:tr>
        <w:tc>
          <w:tcPr>
            <w:tcW w:type="dxa" w:w="890"/>
          </w:tcPr>
          <w:p>
            <w:r>
              <w:rPr/>
              <w:t>2</w:t>
            </w:r>
          </w:p>
        </w:tc>
        <w:tc>
          <w:tcPr>
            <w:tcW w:type="dxa" w:w="3178"/>
          </w:tcPr>
          <w:p>
            <w:r>
              <w:rPr/>
              <w:t>投标折扣率</w:t>
            </w:r>
          </w:p>
        </w:tc>
        <w:tc>
          <w:tcPr>
            <w:tcW w:type="dxa" w:w="4238"/>
          </w:tcPr>
          <w:p>
            <w:r>
              <w:rPr/>
              <w:t>是固定唯一价，未超出招标文件中规定的采购预算金额或最高限价</w:t>
            </w:r>
          </w:p>
        </w:tc>
      </w:tr>
      <w:tr>
        <w:tc>
          <w:tcPr>
            <w:tcW w:type="dxa" w:w="890"/>
          </w:tcPr>
          <w:p>
            <w:r>
              <w:rPr/>
              <w:t>3</w:t>
            </w:r>
          </w:p>
        </w:tc>
        <w:tc>
          <w:tcPr>
            <w:tcW w:type="dxa" w:w="3178"/>
          </w:tcPr>
          <w:p>
            <w:r>
              <w:rPr/>
              <w:t>投标函</w:t>
            </w:r>
          </w:p>
        </w:tc>
        <w:tc>
          <w:tcPr>
            <w:tcW w:type="dxa" w:w="4238"/>
          </w:tcPr>
          <w:p>
            <w:r>
              <w:rPr/>
              <w:t>按对应格式文件填写、签署、盖章。</w:t>
            </w:r>
          </w:p>
        </w:tc>
      </w:tr>
      <w:tr>
        <w:tc>
          <w:tcPr>
            <w:tcW w:type="dxa" w:w="890"/>
          </w:tcPr>
          <w:p>
            <w:r>
              <w:rPr/>
              <w:t>4</w:t>
            </w:r>
          </w:p>
        </w:tc>
        <w:tc>
          <w:tcPr>
            <w:tcW w:type="dxa" w:w="3178"/>
          </w:tcPr>
          <w:p>
            <w:r>
              <w:rPr/>
              <w:t>法定代表人证明书及授权委 托书</w:t>
            </w:r>
          </w:p>
        </w:tc>
        <w:tc>
          <w:tcPr>
            <w:tcW w:type="dxa" w:w="4238"/>
          </w:tcPr>
          <w:p>
            <w:r>
              <w:rPr/>
              <w:t>按对应格式文件签署、盖章。</w:t>
            </w:r>
          </w:p>
        </w:tc>
      </w:tr>
      <w:tr>
        <w:tc>
          <w:tcPr>
            <w:tcW w:type="dxa" w:w="890"/>
          </w:tcPr>
          <w:p>
            <w:r>
              <w:rPr/>
              <w:t>5</w:t>
            </w:r>
          </w:p>
        </w:tc>
        <w:tc>
          <w:tcPr>
            <w:tcW w:type="dxa" w:w="3178"/>
          </w:tcPr>
          <w:p>
            <w:r>
              <w:rPr/>
              <w:t>投标文件的完整性</w:t>
            </w:r>
          </w:p>
        </w:tc>
        <w:tc>
          <w:tcPr>
            <w:tcW w:type="dxa" w:w="4238"/>
          </w:tcPr>
          <w:p>
            <w:r>
              <w:rPr/>
              <w:t>投标内容基本完整，无重大错漏，并按对应格式签署、盖章。</w:t>
            </w:r>
          </w:p>
        </w:tc>
      </w:tr>
      <w:tr>
        <w:tc>
          <w:tcPr>
            <w:tcW w:type="dxa" w:w="890"/>
          </w:tcPr>
          <w:p>
            <w:r>
              <w:rPr/>
              <w:t>6</w:t>
            </w:r>
          </w:p>
        </w:tc>
        <w:tc>
          <w:tcPr>
            <w:tcW w:type="dxa" w:w="3178"/>
          </w:tcPr>
          <w:p>
            <w:r>
              <w:rPr/>
              <w:t>招标代理服务费支付承诺书</w:t>
            </w:r>
          </w:p>
        </w:tc>
        <w:tc>
          <w:tcPr>
            <w:tcW w:type="dxa" w:w="4238"/>
          </w:tcPr>
          <w:p>
            <w:r>
              <w:rPr/>
              <w:t>已按招标文件要求提交招标代理服务费支付承诺书。</w:t>
            </w:r>
          </w:p>
        </w:tc>
      </w:tr>
      <w:tr>
        <w:tc>
          <w:tcPr>
            <w:tcW w:type="dxa" w:w="890"/>
          </w:tcPr>
          <w:p>
            <w:r>
              <w:rPr/>
              <w:t>7</w:t>
            </w:r>
          </w:p>
        </w:tc>
        <w:tc>
          <w:tcPr>
            <w:tcW w:type="dxa" w:w="3178"/>
          </w:tcPr>
          <w:p>
            <w:r>
              <w:rPr/>
              <w:t>投标有效期</w:t>
            </w:r>
          </w:p>
        </w:tc>
        <w:tc>
          <w:tcPr>
            <w:tcW w:type="dxa" w:w="4238"/>
          </w:tcPr>
          <w:p>
            <w:r>
              <w:rPr/>
              <w:t>从提交投标文件的截止之日起90日历天。</w:t>
            </w:r>
          </w:p>
        </w:tc>
      </w:tr>
      <w:tr>
        <w:tc>
          <w:tcPr>
            <w:tcW w:type="dxa" w:w="890"/>
          </w:tcPr>
          <w:p>
            <w:r>
              <w:rPr/>
              <w:t>8</w:t>
            </w:r>
          </w:p>
        </w:tc>
        <w:tc>
          <w:tcPr>
            <w:tcW w:type="dxa" w:w="3178"/>
          </w:tcPr>
          <w:p>
            <w:r>
              <w:rPr/>
              <w:t>招标文件实质性条款响应情况</w:t>
            </w:r>
          </w:p>
        </w:tc>
        <w:tc>
          <w:tcPr>
            <w:tcW w:type="dxa" w:w="4238"/>
          </w:tcPr>
          <w:p>
            <w:r>
              <w:rPr/>
              <w:t>招标文件中的“★”号条款是否响应。</w:t>
            </w:r>
          </w:p>
        </w:tc>
      </w:tr>
      <w:tr>
        <w:tc>
          <w:tcPr>
            <w:tcW w:type="dxa" w:w="890"/>
          </w:tcPr>
          <w:p>
            <w:r>
              <w:rPr/>
              <w:t>9</w:t>
            </w:r>
          </w:p>
        </w:tc>
        <w:tc>
          <w:tcPr>
            <w:tcW w:type="dxa" w:w="3178"/>
          </w:tcPr>
          <w:p>
            <w:r>
              <w:rPr/>
              <w:t>其他</w:t>
            </w:r>
          </w:p>
        </w:tc>
        <w:tc>
          <w:tcPr>
            <w:tcW w:type="dxa" w:w="4238"/>
          </w:tcPr>
          <w:p>
            <w:r>
              <w:rPr/>
              <w:t>法律、法规和招标文件规定的其他投标无效情形。</w:t>
            </w:r>
          </w:p>
        </w:tc>
      </w:tr>
    </w:tbl>
    <w:p/>
    <w:p>
      <w:r>
        <w:rPr/>
        <w:t>采购包4（微生物及试剂盒类）：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按招标文件规定的金额和办法缴纳了投标保证金。</w:t>
            </w:r>
          </w:p>
        </w:tc>
      </w:tr>
      <w:tr>
        <w:tc>
          <w:tcPr>
            <w:tcW w:type="dxa" w:w="890"/>
          </w:tcPr>
          <w:p>
            <w:r>
              <w:rPr/>
              <w:t>2</w:t>
            </w:r>
          </w:p>
        </w:tc>
        <w:tc>
          <w:tcPr>
            <w:tcW w:type="dxa" w:w="3178"/>
          </w:tcPr>
          <w:p>
            <w:r>
              <w:rPr/>
              <w:t>投标折扣率</w:t>
            </w:r>
          </w:p>
        </w:tc>
        <w:tc>
          <w:tcPr>
            <w:tcW w:type="dxa" w:w="4238"/>
          </w:tcPr>
          <w:p>
            <w:r>
              <w:rPr/>
              <w:t>是固定唯一价，未超出招标文件中规定的采购预算金额或最高限价</w:t>
            </w:r>
          </w:p>
        </w:tc>
      </w:tr>
      <w:tr>
        <w:tc>
          <w:tcPr>
            <w:tcW w:type="dxa" w:w="890"/>
          </w:tcPr>
          <w:p>
            <w:r>
              <w:rPr/>
              <w:t>3</w:t>
            </w:r>
          </w:p>
        </w:tc>
        <w:tc>
          <w:tcPr>
            <w:tcW w:type="dxa" w:w="3178"/>
          </w:tcPr>
          <w:p>
            <w:r>
              <w:rPr/>
              <w:t>投标函</w:t>
            </w:r>
          </w:p>
        </w:tc>
        <w:tc>
          <w:tcPr>
            <w:tcW w:type="dxa" w:w="4238"/>
          </w:tcPr>
          <w:p>
            <w:r>
              <w:rPr/>
              <w:t>按对应格式文件填写、签署、盖章。</w:t>
            </w:r>
          </w:p>
        </w:tc>
      </w:tr>
      <w:tr>
        <w:tc>
          <w:tcPr>
            <w:tcW w:type="dxa" w:w="890"/>
          </w:tcPr>
          <w:p>
            <w:r>
              <w:rPr/>
              <w:t>4</w:t>
            </w:r>
          </w:p>
        </w:tc>
        <w:tc>
          <w:tcPr>
            <w:tcW w:type="dxa" w:w="3178"/>
          </w:tcPr>
          <w:p>
            <w:r>
              <w:rPr/>
              <w:t>法定代表人证明书及授权委 托书</w:t>
            </w:r>
          </w:p>
        </w:tc>
        <w:tc>
          <w:tcPr>
            <w:tcW w:type="dxa" w:w="4238"/>
          </w:tcPr>
          <w:p>
            <w:r>
              <w:rPr/>
              <w:t>按对应格式文件签署、盖章。</w:t>
            </w:r>
          </w:p>
        </w:tc>
      </w:tr>
      <w:tr>
        <w:tc>
          <w:tcPr>
            <w:tcW w:type="dxa" w:w="890"/>
          </w:tcPr>
          <w:p>
            <w:r>
              <w:rPr/>
              <w:t>5</w:t>
            </w:r>
          </w:p>
        </w:tc>
        <w:tc>
          <w:tcPr>
            <w:tcW w:type="dxa" w:w="3178"/>
          </w:tcPr>
          <w:p>
            <w:r>
              <w:rPr/>
              <w:t>投标文件的完整性</w:t>
            </w:r>
          </w:p>
        </w:tc>
        <w:tc>
          <w:tcPr>
            <w:tcW w:type="dxa" w:w="4238"/>
          </w:tcPr>
          <w:p>
            <w:r>
              <w:rPr/>
              <w:t>投标内容基本完整，无重大错漏，并按对应格式签署、盖章。</w:t>
            </w:r>
          </w:p>
        </w:tc>
      </w:tr>
      <w:tr>
        <w:tc>
          <w:tcPr>
            <w:tcW w:type="dxa" w:w="890"/>
          </w:tcPr>
          <w:p>
            <w:r>
              <w:rPr/>
              <w:t>6</w:t>
            </w:r>
          </w:p>
        </w:tc>
        <w:tc>
          <w:tcPr>
            <w:tcW w:type="dxa" w:w="3178"/>
          </w:tcPr>
          <w:p>
            <w:r>
              <w:rPr/>
              <w:t>招标代理服务费支付承诺书</w:t>
            </w:r>
          </w:p>
        </w:tc>
        <w:tc>
          <w:tcPr>
            <w:tcW w:type="dxa" w:w="4238"/>
          </w:tcPr>
          <w:p>
            <w:r>
              <w:rPr/>
              <w:t>已按招标文件要求提交招标代理服务费支付承诺书。</w:t>
            </w:r>
          </w:p>
        </w:tc>
      </w:tr>
      <w:tr>
        <w:tc>
          <w:tcPr>
            <w:tcW w:type="dxa" w:w="890"/>
          </w:tcPr>
          <w:p>
            <w:r>
              <w:rPr/>
              <w:t>7</w:t>
            </w:r>
          </w:p>
        </w:tc>
        <w:tc>
          <w:tcPr>
            <w:tcW w:type="dxa" w:w="3178"/>
          </w:tcPr>
          <w:p>
            <w:r>
              <w:rPr/>
              <w:t>投标有效期</w:t>
            </w:r>
          </w:p>
        </w:tc>
        <w:tc>
          <w:tcPr>
            <w:tcW w:type="dxa" w:w="4238"/>
          </w:tcPr>
          <w:p>
            <w:r>
              <w:rPr/>
              <w:t>从提交投标文件的截止之日起90日历天。</w:t>
            </w:r>
          </w:p>
        </w:tc>
      </w:tr>
      <w:tr>
        <w:tc>
          <w:tcPr>
            <w:tcW w:type="dxa" w:w="890"/>
          </w:tcPr>
          <w:p>
            <w:r>
              <w:rPr/>
              <w:t>8</w:t>
            </w:r>
          </w:p>
        </w:tc>
        <w:tc>
          <w:tcPr>
            <w:tcW w:type="dxa" w:w="3178"/>
          </w:tcPr>
          <w:p>
            <w:r>
              <w:rPr/>
              <w:t>招标文件实质性条款响应情况</w:t>
            </w:r>
          </w:p>
        </w:tc>
        <w:tc>
          <w:tcPr>
            <w:tcW w:type="dxa" w:w="4238"/>
          </w:tcPr>
          <w:p>
            <w:r>
              <w:rPr/>
              <w:t>招标文件中的“★”号条款是否响应。</w:t>
            </w:r>
          </w:p>
        </w:tc>
      </w:tr>
      <w:tr>
        <w:tc>
          <w:tcPr>
            <w:tcW w:type="dxa" w:w="890"/>
          </w:tcPr>
          <w:p>
            <w:r>
              <w:rPr/>
              <w:t>9</w:t>
            </w:r>
          </w:p>
        </w:tc>
        <w:tc>
          <w:tcPr>
            <w:tcW w:type="dxa" w:w="3178"/>
          </w:tcPr>
          <w:p>
            <w:r>
              <w:rPr/>
              <w:t>其他</w:t>
            </w:r>
          </w:p>
        </w:tc>
        <w:tc>
          <w:tcPr>
            <w:tcW w:type="dxa" w:w="4238"/>
          </w:tcPr>
          <w:p>
            <w:r>
              <w:rPr/>
              <w:t>法律、法规和招标文件规定的其他投标无效情形。</w:t>
            </w:r>
          </w:p>
        </w:tc>
      </w:tr>
    </w:tbl>
    <w:p/>
    <w:p>
      <w:r>
        <w:rPr/>
        <w:t>采购包5（玻璃仪器及其他）：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按招标文件规定的金额和办法缴纳了投标保证金。</w:t>
            </w:r>
          </w:p>
        </w:tc>
      </w:tr>
      <w:tr>
        <w:tc>
          <w:tcPr>
            <w:tcW w:type="dxa" w:w="890"/>
          </w:tcPr>
          <w:p>
            <w:r>
              <w:rPr/>
              <w:t>2</w:t>
            </w:r>
          </w:p>
        </w:tc>
        <w:tc>
          <w:tcPr>
            <w:tcW w:type="dxa" w:w="3178"/>
          </w:tcPr>
          <w:p>
            <w:r>
              <w:rPr/>
              <w:t>投标折扣率</w:t>
            </w:r>
          </w:p>
        </w:tc>
        <w:tc>
          <w:tcPr>
            <w:tcW w:type="dxa" w:w="4238"/>
          </w:tcPr>
          <w:p>
            <w:r>
              <w:rPr/>
              <w:t>是固定唯一价，未超出招标文件中规定的采购预算金额或最高限价</w:t>
            </w:r>
          </w:p>
        </w:tc>
      </w:tr>
      <w:tr>
        <w:tc>
          <w:tcPr>
            <w:tcW w:type="dxa" w:w="890"/>
          </w:tcPr>
          <w:p>
            <w:r>
              <w:rPr/>
              <w:t>3</w:t>
            </w:r>
          </w:p>
        </w:tc>
        <w:tc>
          <w:tcPr>
            <w:tcW w:type="dxa" w:w="3178"/>
          </w:tcPr>
          <w:p>
            <w:r>
              <w:rPr/>
              <w:t>投标函</w:t>
            </w:r>
          </w:p>
        </w:tc>
        <w:tc>
          <w:tcPr>
            <w:tcW w:type="dxa" w:w="4238"/>
          </w:tcPr>
          <w:p>
            <w:r>
              <w:rPr/>
              <w:t>按对应格式文件填写、签署、盖章。</w:t>
            </w:r>
          </w:p>
        </w:tc>
      </w:tr>
      <w:tr>
        <w:tc>
          <w:tcPr>
            <w:tcW w:type="dxa" w:w="890"/>
          </w:tcPr>
          <w:p>
            <w:r>
              <w:rPr/>
              <w:t>4</w:t>
            </w:r>
          </w:p>
        </w:tc>
        <w:tc>
          <w:tcPr>
            <w:tcW w:type="dxa" w:w="3178"/>
          </w:tcPr>
          <w:p>
            <w:r>
              <w:rPr/>
              <w:t>法定代表人证明书及授权委 托书</w:t>
            </w:r>
          </w:p>
        </w:tc>
        <w:tc>
          <w:tcPr>
            <w:tcW w:type="dxa" w:w="4238"/>
          </w:tcPr>
          <w:p>
            <w:r>
              <w:rPr/>
              <w:t>按对应格式文件签署、盖章。</w:t>
            </w:r>
          </w:p>
        </w:tc>
      </w:tr>
      <w:tr>
        <w:tc>
          <w:tcPr>
            <w:tcW w:type="dxa" w:w="890"/>
          </w:tcPr>
          <w:p>
            <w:r>
              <w:rPr/>
              <w:t>5</w:t>
            </w:r>
          </w:p>
        </w:tc>
        <w:tc>
          <w:tcPr>
            <w:tcW w:type="dxa" w:w="3178"/>
          </w:tcPr>
          <w:p>
            <w:r>
              <w:rPr/>
              <w:t>投标文件的完整性</w:t>
            </w:r>
          </w:p>
        </w:tc>
        <w:tc>
          <w:tcPr>
            <w:tcW w:type="dxa" w:w="4238"/>
          </w:tcPr>
          <w:p>
            <w:r>
              <w:rPr/>
              <w:t>投标内容基本完整，无重大错漏，并按对应格式签署、盖章。</w:t>
            </w:r>
          </w:p>
        </w:tc>
      </w:tr>
      <w:tr>
        <w:tc>
          <w:tcPr>
            <w:tcW w:type="dxa" w:w="890"/>
          </w:tcPr>
          <w:p>
            <w:r>
              <w:rPr/>
              <w:t>6</w:t>
            </w:r>
          </w:p>
        </w:tc>
        <w:tc>
          <w:tcPr>
            <w:tcW w:type="dxa" w:w="3178"/>
          </w:tcPr>
          <w:p>
            <w:r>
              <w:rPr/>
              <w:t>招标代理服务费支付承诺书</w:t>
            </w:r>
          </w:p>
        </w:tc>
        <w:tc>
          <w:tcPr>
            <w:tcW w:type="dxa" w:w="4238"/>
          </w:tcPr>
          <w:p>
            <w:r>
              <w:rPr/>
              <w:t>已按招标文件要求提交招标代理服务费支付承诺书。</w:t>
            </w:r>
          </w:p>
        </w:tc>
      </w:tr>
      <w:tr>
        <w:tc>
          <w:tcPr>
            <w:tcW w:type="dxa" w:w="890"/>
          </w:tcPr>
          <w:p>
            <w:r>
              <w:rPr/>
              <w:t>7</w:t>
            </w:r>
          </w:p>
        </w:tc>
        <w:tc>
          <w:tcPr>
            <w:tcW w:type="dxa" w:w="3178"/>
          </w:tcPr>
          <w:p>
            <w:r>
              <w:rPr/>
              <w:t>投标有效期</w:t>
            </w:r>
          </w:p>
        </w:tc>
        <w:tc>
          <w:tcPr>
            <w:tcW w:type="dxa" w:w="4238"/>
          </w:tcPr>
          <w:p>
            <w:r>
              <w:rPr/>
              <w:t>从提交投标文件的截止之日起90日历天。</w:t>
            </w:r>
          </w:p>
        </w:tc>
      </w:tr>
      <w:tr>
        <w:tc>
          <w:tcPr>
            <w:tcW w:type="dxa" w:w="890"/>
          </w:tcPr>
          <w:p>
            <w:r>
              <w:rPr/>
              <w:t>8</w:t>
            </w:r>
          </w:p>
        </w:tc>
        <w:tc>
          <w:tcPr>
            <w:tcW w:type="dxa" w:w="3178"/>
          </w:tcPr>
          <w:p>
            <w:r>
              <w:rPr/>
              <w:t>招标文件实质性条款响应情况</w:t>
            </w:r>
          </w:p>
        </w:tc>
        <w:tc>
          <w:tcPr>
            <w:tcW w:type="dxa" w:w="4238"/>
          </w:tcPr>
          <w:p>
            <w:r>
              <w:rPr/>
              <w:t>招标文件中的“★”号条款是否响应。</w:t>
            </w:r>
          </w:p>
        </w:tc>
      </w:tr>
      <w:tr>
        <w:tc>
          <w:tcPr>
            <w:tcW w:type="dxa" w:w="890"/>
          </w:tcPr>
          <w:p>
            <w:r>
              <w:rPr/>
              <w:t>9</w:t>
            </w:r>
          </w:p>
        </w:tc>
        <w:tc>
          <w:tcPr>
            <w:tcW w:type="dxa" w:w="3178"/>
          </w:tcPr>
          <w:p>
            <w:r>
              <w:rPr/>
              <w:t>其他</w:t>
            </w:r>
          </w:p>
        </w:tc>
        <w:tc>
          <w:tcPr>
            <w:tcW w:type="dxa" w:w="4238"/>
          </w:tcPr>
          <w:p>
            <w:r>
              <w:rPr/>
              <w:t>法律、法规和招标文件规定的其他投标无效情形。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色谱类耗材1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产品质量保证、  安全保障措施 (10.0分)</w:t>
            </w:r>
            <w:r>
              <w:rPr/>
              <w:t>，（等次分值选择：</w:t>
            </w:r>
            <w:r>
              <w:rPr/>
              <w:t>0.0;</w:t>
            </w:r>
            <w:r>
              <w:rPr/>
              <w:t>1.0;</w:t>
            </w:r>
            <w:r>
              <w:rPr/>
              <w:t>3.0;</w:t>
            </w:r>
            <w:r>
              <w:rPr/>
              <w:t>7.0;</w:t>
            </w:r>
            <w:r>
              <w:rPr/>
              <w:t>10.0;</w:t>
            </w:r>
            <w:r>
              <w:rPr/>
              <w:t>）</w:t>
            </w:r>
          </w:p>
        </w:tc>
        <w:tc>
          <w:tcPr>
            <w:tcW w:type="dxa" w:w="5076"/>
          </w:tcPr>
          <w:p>
            <w:pPr>
              <w:jc w:val="left"/>
            </w:pPr>
            <w:r>
              <w:rPr/>
              <w:t>包括： 1.本项目总体质量目标和实施方案； 2.产品安全性保障； 3.退换货服务措施； 详细具体，可行性高，得10分； 较为具体，可行性较高，得7分； 较为具体，可行性一般，得 3分； 不够具体，可行性不强，得1分。 无提供，得0分。</w:t>
            </w:r>
          </w:p>
        </w:tc>
      </w:tr>
      <w:tr>
        <w:tc>
          <w:tcPr>
            <w:tcW w:type="dxa" w:w="922"/>
            <w:gridSpan w:val="2"/>
            <w:vMerge/>
          </w:tcPr>
          <w:p/>
        </w:tc>
        <w:tc>
          <w:tcPr>
            <w:tcW w:type="dxa" w:w="2307"/>
          </w:tcPr>
          <w:p>
            <w:pPr>
              <w:jc w:val="left"/>
            </w:pPr>
            <w:r>
              <w:rPr/>
              <w:t>整体供货、配送方案 (5.0分)</w:t>
            </w:r>
            <w:r>
              <w:rPr/>
              <w:t>，（等次分值选择：</w:t>
            </w:r>
            <w:r>
              <w:rPr/>
              <w:t>0.0;</w:t>
            </w:r>
            <w:r>
              <w:rPr/>
              <w:t>1.0;</w:t>
            </w:r>
            <w:r>
              <w:rPr/>
              <w:t>2.0;</w:t>
            </w:r>
            <w:r>
              <w:rPr/>
              <w:t>3.0;</w:t>
            </w:r>
            <w:r>
              <w:rPr/>
              <w:t>5.0;</w:t>
            </w:r>
            <w:r>
              <w:rPr/>
              <w:t>）</w:t>
            </w:r>
          </w:p>
        </w:tc>
        <w:tc>
          <w:tcPr>
            <w:tcW w:type="dxa" w:w="5076"/>
          </w:tcPr>
          <w:p>
            <w:pPr>
              <w:jc w:val="left"/>
            </w:pPr>
            <w:r>
              <w:rPr/>
              <w:t>包括： 1.对于采购人所需耗材的备货方案； 2.对于采购人需求的时间安排，包括紧急需求的响应方案； 3.产品的配送、运输方案；  备货方案合理、响应时间快、配送方案和应急措施具体、可行，得5分； 备货方案较合理、响应时间较快、配送方案和应急措施较具体、可行，得3分；  备货方案合理性一般、响应时间较慢、配送方案和应急措施可行性一般，得2分； 备货方案不合理、响应时间慢、配送方案和应急措施可行性低，得1分。 无提供，得0分</w:t>
            </w:r>
          </w:p>
        </w:tc>
      </w:tr>
      <w:tr>
        <w:tc>
          <w:tcPr>
            <w:tcW w:type="dxa" w:w="922"/>
            <w:gridSpan w:val="2"/>
            <w:vMerge/>
          </w:tcPr>
          <w:p/>
        </w:tc>
        <w:tc>
          <w:tcPr>
            <w:tcW w:type="dxa" w:w="2307"/>
          </w:tcPr>
          <w:p>
            <w:pPr>
              <w:jc w:val="left"/>
            </w:pPr>
            <w:r>
              <w:rPr/>
              <w:t>技术实力与售后能力 (5.0分)</w:t>
            </w:r>
          </w:p>
        </w:tc>
        <w:tc>
          <w:tcPr>
            <w:tcW w:type="dxa" w:w="5076"/>
          </w:tcPr>
          <w:p>
            <w:pPr>
              <w:jc w:val="left"/>
            </w:pPr>
            <w:r>
              <w:rPr/>
              <w:t>1、投标人有自主成立，独立运营的分析实验室。实验室包含液相，气相，离子色谱等分析仪器的得3分，若有分析仪器但不全得1分，若无得0分。提供实验室场地产权证明或租赁合同及实验室包含的分析仪器证明材料； 投标人有独立快速解决产品售后的能力。有解决案例的得2分，没有的得0分。提供具体解决的实验数据。</w:t>
            </w:r>
          </w:p>
        </w:tc>
      </w:tr>
      <w:tr>
        <w:tc>
          <w:tcPr>
            <w:tcW w:type="dxa" w:w="922"/>
            <w:gridSpan w:val="2"/>
            <w:vMerge/>
          </w:tcPr>
          <w:p/>
        </w:tc>
        <w:tc>
          <w:tcPr>
            <w:tcW w:type="dxa" w:w="2307"/>
          </w:tcPr>
          <w:p>
            <w:pPr>
              <w:jc w:val="left"/>
            </w:pPr>
            <w:r>
              <w:rPr/>
              <w:t>增值服务方案 (10.0分)</w:t>
            </w:r>
            <w:r>
              <w:rPr/>
              <w:t>，（等次分值选择：</w:t>
            </w:r>
            <w:r>
              <w:rPr/>
              <w:t>0.0;</w:t>
            </w:r>
            <w:r>
              <w:rPr/>
              <w:t>3.0;</w:t>
            </w:r>
            <w:r>
              <w:rPr/>
              <w:t>7.0;</w:t>
            </w:r>
            <w:r>
              <w:rPr/>
              <w:t>10.0;</w:t>
            </w:r>
            <w:r>
              <w:rPr/>
              <w:t>）</w:t>
            </w:r>
          </w:p>
        </w:tc>
        <w:tc>
          <w:tcPr>
            <w:tcW w:type="dxa" w:w="5076"/>
          </w:tcPr>
          <w:p>
            <w:pPr>
              <w:jc w:val="left"/>
            </w:pPr>
            <w:r>
              <w:rPr/>
              <w:t>针对本项目的需求，提出增值服务方案（包括但不限于人员培训方案）： （1）方案服务建议合理、内容完整、详细、切实可行，得10分；  （2）方案服务建议比较合理，内容比较完整、详细、切实可行，得7分； （3）方案服务建议基本合理，内容基本完整、详细、可行，得3分。 （4）无或者其他不得分。</w:t>
            </w:r>
          </w:p>
        </w:tc>
      </w:tr>
      <w:tr>
        <w:tc>
          <w:tcPr>
            <w:tcW w:type="dxa" w:w="922"/>
            <w:gridSpan w:val="2"/>
            <w:vMerge/>
          </w:tcPr>
          <w:p/>
        </w:tc>
        <w:tc>
          <w:tcPr>
            <w:tcW w:type="dxa" w:w="2307"/>
          </w:tcPr>
          <w:p>
            <w:pPr>
              <w:jc w:val="left"/>
            </w:pPr>
            <w:r>
              <w:rPr/>
              <w:t>重点及难点的分析 (5.0分)</w:t>
            </w:r>
            <w:r>
              <w:rPr/>
              <w:t>，（等次分值选择：</w:t>
            </w:r>
            <w:r>
              <w:rPr/>
              <w:t>0.0;</w:t>
            </w:r>
            <w:r>
              <w:rPr/>
              <w:t>1.0;</w:t>
            </w:r>
            <w:r>
              <w:rPr/>
              <w:t>3.0;</w:t>
            </w:r>
            <w:r>
              <w:rPr/>
              <w:t>5.0;</w:t>
            </w:r>
            <w:r>
              <w:rPr/>
              <w:t>）</w:t>
            </w:r>
          </w:p>
        </w:tc>
        <w:tc>
          <w:tcPr>
            <w:tcW w:type="dxa" w:w="5076"/>
          </w:tcPr>
          <w:p>
            <w:pPr>
              <w:jc w:val="left"/>
            </w:pPr>
            <w:r>
              <w:rPr/>
              <w:t>（1）对项目重点及难点分析到位，具有针对性，提供可行解决方法和工作建议的得5分； （2）对项目重点及难点有一定分析，提供较为可行解决方法或工作建议的得3分； （3）对项目重点及难点分析不到位或者不提供分析，解决方法或工作建议不可行的得1分  （4）无或者其他不得分。</w:t>
            </w:r>
          </w:p>
        </w:tc>
      </w:tr>
      <w:tr>
        <w:tc>
          <w:tcPr>
            <w:tcW w:type="dxa" w:w="922"/>
            <w:gridSpan w:val="2"/>
            <w:vMerge/>
          </w:tcPr>
          <w:p/>
        </w:tc>
        <w:tc>
          <w:tcPr>
            <w:tcW w:type="dxa" w:w="2307"/>
          </w:tcPr>
          <w:p>
            <w:pPr>
              <w:jc w:val="left"/>
            </w:pPr>
            <w:r>
              <w:rPr/>
              <w:t>产品授权 (5.0分)</w:t>
            </w:r>
          </w:p>
        </w:tc>
        <w:tc>
          <w:tcPr>
            <w:tcW w:type="dxa" w:w="5076"/>
          </w:tcPr>
          <w:p>
            <w:pPr>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投品牌中，获得以下对应包组类别生产厂家或总代理商产品代理销售授权的，授权品牌数量覆盖采购清单的95%及以上的，得5分；覆盖范围达到90%及以上的，得3分；覆盖范围达到85%及以上的，得1分，其他情况不得分。 注：提供授权品牌清单（至少包含序号、品牌、授权产品名称、授权厂家/代理商名称）及厂家资质和授权书复印件，代理商授权的，提供授权品牌清单及代理证明文件，不提供不得分。</w:t>
            </w:r>
          </w:p>
        </w:tc>
      </w:tr>
      <w:tr>
        <w:tc>
          <w:tcPr>
            <w:tcW w:type="dxa" w:w="922"/>
            <w:gridSpan w:val="2"/>
            <w:vMerge w:val="restart"/>
          </w:tcPr>
          <w:p>
            <w:pPr>
              <w:jc w:val="center"/>
            </w:pPr>
            <w:r>
              <w:rPr/>
              <w:t>商务部分</w:t>
            </w:r>
          </w:p>
        </w:tc>
        <w:tc>
          <w:tcPr>
            <w:tcW w:type="dxa" w:w="2307"/>
          </w:tcPr>
          <w:p>
            <w:pPr>
              <w:jc w:val="left"/>
            </w:pPr>
            <w:r>
              <w:rPr/>
              <w:t>企业管理体系认证情况 (10.0分)</w:t>
            </w:r>
          </w:p>
        </w:tc>
        <w:tc>
          <w:tcPr>
            <w:tcW w:type="dxa" w:w="5076"/>
          </w:tcPr>
          <w:p>
            <w:pPr>
              <w:jc w:val="left"/>
            </w:pPr>
            <w:r>
              <w:rPr/>
              <w:t>（1）投标人具有质量管理体系认证证书得2分； （2）投标人具有环境管理体系认证证书得2分； （3）投标人具有职业健康安全管理体系认证证书得2分； （4）具有进出口资质的投标人得4分，无或其他不提供不得分。 注：须同时提供有效期内的认证证书复印件和全国认证认可信息公共服务平台http://www.cnca.gov.cn证书信息查询截图，证书状态须为“有效”（因逾期未年审或因其他原因导致投标截止前已经成功 通过相关评审工作，但未能正常显示状态为“有效”的或处于制证过程的，可提供认证机构出具的《认证合格通知书》或认证机构开具的证明材料），否则不得分</w:t>
            </w:r>
          </w:p>
        </w:tc>
      </w:tr>
      <w:tr>
        <w:tc>
          <w:tcPr>
            <w:tcW w:type="dxa" w:w="922"/>
            <w:gridSpan w:val="2"/>
            <w:vMerge/>
          </w:tcPr>
          <w:p/>
        </w:tc>
        <w:tc>
          <w:tcPr>
            <w:tcW w:type="dxa" w:w="2307"/>
          </w:tcPr>
          <w:p>
            <w:pPr>
              <w:jc w:val="left"/>
            </w:pPr>
            <w:r>
              <w:rPr/>
              <w:t>同类项目业绩 (10.0分)</w:t>
            </w:r>
          </w:p>
        </w:tc>
        <w:tc>
          <w:tcPr>
            <w:tcW w:type="dxa" w:w="5076"/>
          </w:tcPr>
          <w:p>
            <w:pPr>
              <w:jc w:val="left"/>
            </w:pPr>
            <w:r>
              <w:rPr/>
              <w:t>需提供2019年以来，投标人签订的同类项目（实验耗材类）业绩的合同关键页复印件，每提供一份得2分，最高得10分，不提供不得分。</w:t>
            </w:r>
          </w:p>
        </w:tc>
      </w:tr>
      <w:tr>
        <w:tc>
          <w:tcPr>
            <w:tcW w:type="dxa" w:w="922"/>
            <w:gridSpan w:val="2"/>
            <w:vMerge/>
          </w:tcPr>
          <w:p/>
        </w:tc>
        <w:tc>
          <w:tcPr>
            <w:tcW w:type="dxa" w:w="2307"/>
          </w:tcPr>
          <w:p>
            <w:pPr>
              <w:jc w:val="left"/>
            </w:pPr>
            <w:r>
              <w:rPr/>
              <w:t>用户评价 (5.0分)</w:t>
            </w:r>
          </w:p>
        </w:tc>
        <w:tc>
          <w:tcPr>
            <w:tcW w:type="dxa" w:w="5076"/>
          </w:tcPr>
          <w:p>
            <w:pPr>
              <w:jc w:val="left"/>
            </w:pPr>
            <w:r>
              <w:rPr/>
              <w:t>提供2019年以来上述“同类项目业绩”的项目用户满意度调查表。 满意度评价表（满意评价须达到满意、优秀、好等正面评价最高级别评价的水平 ）每提供一个得1分，本项最高5分。注：须提供用户满意度调查表等证明文件复印件，以用户单位公章为有效，否则不得分</w:t>
            </w:r>
          </w:p>
        </w:tc>
      </w:tr>
      <w:tr>
        <w:tc>
          <w:tcPr>
            <w:tcW w:type="dxa" w:w="922"/>
            <w:gridSpan w:val="2"/>
            <w:vMerge/>
          </w:tcPr>
          <w:p/>
        </w:tc>
        <w:tc>
          <w:tcPr>
            <w:tcW w:type="dxa" w:w="2307"/>
          </w:tcPr>
          <w:p>
            <w:pPr>
              <w:jc w:val="left"/>
            </w:pPr>
            <w:r>
              <w:rPr/>
              <w:t>项目服务团队 (5.0分)</w:t>
            </w:r>
          </w:p>
        </w:tc>
        <w:tc>
          <w:tcPr>
            <w:tcW w:type="dxa" w:w="5076"/>
          </w:tcPr>
          <w:p>
            <w:pPr>
              <w:jc w:val="left"/>
            </w:pPr>
            <w:r>
              <w:rPr/>
              <w:t>每提供1个具有本科或本科以上学历得1分；每提供1个具有大专学历得0.5分；每提供1个具有高级职称的人员得1分；每提供1个具有中级职称人员得0.5分；其他或不提供不得分。一名人员最高得2分，本项最高得5分 注：须同时提供人员身份证、毕业证、职称证、至递交投标文件为止最近3个月的在投标供应商单位购买社保的证明，无完整提供证明的不得分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 因落实政府采购政策进行价格调整的，以调整后的价格计算评标基准价和投标报价。</w:t>
            </w:r>
          </w:p>
        </w:tc>
      </w:tr>
    </w:tbl>
    <w:p/>
    <w:p>
      <w:r>
        <w:rPr/>
        <w:t>色谱类耗材2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产品质量保证、  安全保障措施 (10.0分)</w:t>
            </w:r>
            <w:r>
              <w:rPr/>
              <w:t>，（等次分值选择：</w:t>
            </w:r>
            <w:r>
              <w:rPr/>
              <w:t>0.0;</w:t>
            </w:r>
            <w:r>
              <w:rPr/>
              <w:t>1.0;</w:t>
            </w:r>
            <w:r>
              <w:rPr/>
              <w:t>3.0;</w:t>
            </w:r>
            <w:r>
              <w:rPr/>
              <w:t>7.0;</w:t>
            </w:r>
            <w:r>
              <w:rPr/>
              <w:t>10.0;</w:t>
            </w:r>
            <w:r>
              <w:rPr/>
              <w:t>）</w:t>
            </w:r>
          </w:p>
        </w:tc>
        <w:tc>
          <w:tcPr>
            <w:tcW w:type="dxa" w:w="5076"/>
          </w:tcPr>
          <w:p>
            <w:pPr>
              <w:jc w:val="left"/>
            </w:pPr>
            <w:r>
              <w:rPr/>
              <w:t>包括： 1.本项目总体质量目标和实施方案； 2.产品安全性保障； 3.退换货服务措施； 详细具体，可行性高，得10分； 较为具体，可行性较高，得7分； 较为具体，可行性一般，得 3分； 不够具体，可行性不强，得1分。 无提供，得0分。</w:t>
            </w:r>
          </w:p>
        </w:tc>
      </w:tr>
      <w:tr>
        <w:tc>
          <w:tcPr>
            <w:tcW w:type="dxa" w:w="922"/>
            <w:gridSpan w:val="2"/>
            <w:vMerge/>
          </w:tcPr>
          <w:p/>
        </w:tc>
        <w:tc>
          <w:tcPr>
            <w:tcW w:type="dxa" w:w="2307"/>
          </w:tcPr>
          <w:p>
            <w:pPr>
              <w:jc w:val="left"/>
            </w:pPr>
            <w:r>
              <w:rPr/>
              <w:t>整体供货、配送方案 (5.0分)</w:t>
            </w:r>
            <w:r>
              <w:rPr/>
              <w:t>，（等次分值选择：</w:t>
            </w:r>
            <w:r>
              <w:rPr/>
              <w:t>0.0;</w:t>
            </w:r>
            <w:r>
              <w:rPr/>
              <w:t>1.0;</w:t>
            </w:r>
            <w:r>
              <w:rPr/>
              <w:t>2.0;</w:t>
            </w:r>
            <w:r>
              <w:rPr/>
              <w:t>3.0;</w:t>
            </w:r>
            <w:r>
              <w:rPr/>
              <w:t>5.0;</w:t>
            </w:r>
            <w:r>
              <w:rPr/>
              <w:t>）</w:t>
            </w:r>
          </w:p>
        </w:tc>
        <w:tc>
          <w:tcPr>
            <w:tcW w:type="dxa" w:w="5076"/>
          </w:tcPr>
          <w:p>
            <w:pPr>
              <w:jc w:val="left"/>
            </w:pPr>
            <w:r>
              <w:rPr/>
              <w:t>包括： 1.对于采购人所需耗材的备货方案； 2.对于采购人需求的时间安排，包括紧急需求的响应方案； 3.产品的配送、运输方案；  备货方案合理、响应时间快、配送方案和应急措施具体，得5分； 备货方案较合理、响应时间较快、配送方案和应急措施较具体，得3分；  备货方案合理性一般、响应时间较慢、配送方案和应急措施一般，得2分； 备货方案不合理、响应时间慢、配送方案和应急措施可行性低，1分。 无提供，得0分</w:t>
            </w:r>
          </w:p>
        </w:tc>
      </w:tr>
      <w:tr>
        <w:tc>
          <w:tcPr>
            <w:tcW w:type="dxa" w:w="922"/>
            <w:gridSpan w:val="2"/>
            <w:vMerge/>
          </w:tcPr>
          <w:p/>
        </w:tc>
        <w:tc>
          <w:tcPr>
            <w:tcW w:type="dxa" w:w="2307"/>
          </w:tcPr>
          <w:p>
            <w:pPr>
              <w:jc w:val="left"/>
            </w:pPr>
            <w:r>
              <w:rPr/>
              <w:t>技术实力与售后能力 (5.0分)</w:t>
            </w:r>
          </w:p>
        </w:tc>
        <w:tc>
          <w:tcPr>
            <w:tcW w:type="dxa" w:w="5076"/>
          </w:tcPr>
          <w:p>
            <w:pPr>
              <w:jc w:val="left"/>
            </w:pPr>
            <w:r>
              <w:rPr/>
              <w:t>1、投标人有自主成立，独立运营的分析实验室。实验室包含液相，气相，离子色谱等分析仪器的得3分，若有分析仪器但不全得1分，若无得0分。提供实验室场地产权证明或租赁合同及实验室包含的分析仪器证明材料； 2、投标人有独立快速解决产品售后的能力。有解决案例的得2分，没有的得0分。提供具体解决的实验数据。</w:t>
            </w:r>
          </w:p>
        </w:tc>
      </w:tr>
      <w:tr>
        <w:tc>
          <w:tcPr>
            <w:tcW w:type="dxa" w:w="922"/>
            <w:gridSpan w:val="2"/>
            <w:vMerge/>
          </w:tcPr>
          <w:p/>
        </w:tc>
        <w:tc>
          <w:tcPr>
            <w:tcW w:type="dxa" w:w="2307"/>
          </w:tcPr>
          <w:p>
            <w:pPr>
              <w:jc w:val="left"/>
            </w:pPr>
            <w:r>
              <w:rPr/>
              <w:t>增值服务方案 (10.0分)</w:t>
            </w:r>
            <w:r>
              <w:rPr/>
              <w:t>，（等次分值选择：</w:t>
            </w:r>
            <w:r>
              <w:rPr/>
              <w:t>0.0;</w:t>
            </w:r>
            <w:r>
              <w:rPr/>
              <w:t>3.0;</w:t>
            </w:r>
            <w:r>
              <w:rPr/>
              <w:t>7.0;</w:t>
            </w:r>
            <w:r>
              <w:rPr/>
              <w:t>10.0;</w:t>
            </w:r>
            <w:r>
              <w:rPr/>
              <w:t>）</w:t>
            </w:r>
          </w:p>
        </w:tc>
        <w:tc>
          <w:tcPr>
            <w:tcW w:type="dxa" w:w="5076"/>
          </w:tcPr>
          <w:p>
            <w:pPr>
              <w:jc w:val="left"/>
            </w:pPr>
            <w:r>
              <w:rPr/>
              <w:t>针对本项目的需求，提出增值服务方案（包括但不限于人员培训方案）： （1）方案服务建议合理、内容完整、详细、切实可行，得10分；  （2）方案服务建议比较合理，内容比较完整、详细、切实可行，得7分； （3）方案服务建议基本合理，内容基本完整、详细、可行，得3分。 （4）无或者其他不得分。</w:t>
            </w:r>
          </w:p>
        </w:tc>
      </w:tr>
      <w:tr>
        <w:tc>
          <w:tcPr>
            <w:tcW w:type="dxa" w:w="922"/>
            <w:gridSpan w:val="2"/>
            <w:vMerge/>
          </w:tcPr>
          <w:p/>
        </w:tc>
        <w:tc>
          <w:tcPr>
            <w:tcW w:type="dxa" w:w="2307"/>
          </w:tcPr>
          <w:p>
            <w:pPr>
              <w:jc w:val="left"/>
            </w:pPr>
            <w:r>
              <w:rPr/>
              <w:t>重点及难点的分析 (5.0分)</w:t>
            </w:r>
            <w:r>
              <w:rPr/>
              <w:t>，（等次分值选择：</w:t>
            </w:r>
            <w:r>
              <w:rPr/>
              <w:t>0.0;</w:t>
            </w:r>
            <w:r>
              <w:rPr/>
              <w:t>1.0;</w:t>
            </w:r>
            <w:r>
              <w:rPr/>
              <w:t>3.0;</w:t>
            </w:r>
            <w:r>
              <w:rPr/>
              <w:t>5.0;</w:t>
            </w:r>
            <w:r>
              <w:rPr/>
              <w:t>）</w:t>
            </w:r>
          </w:p>
        </w:tc>
        <w:tc>
          <w:tcPr>
            <w:tcW w:type="dxa" w:w="5076"/>
          </w:tcPr>
          <w:p>
            <w:pPr>
              <w:jc w:val="left"/>
            </w:pPr>
            <w:r>
              <w:rPr/>
              <w:t>（1）对项目重点及难点分析到位，具有针对性，提供可行解决方法和工作建议的得5分； （2）对项目重点及难点有一定分析，提供较为可行解决方法或工作建议的得3分； （3）对项目重点及难点分析不到位或者不提供分析，解决方法或工作建议不可行的得1分  （4）无或者其他不得分。</w:t>
            </w:r>
          </w:p>
        </w:tc>
      </w:tr>
      <w:tr>
        <w:tc>
          <w:tcPr>
            <w:tcW w:type="dxa" w:w="922"/>
            <w:gridSpan w:val="2"/>
            <w:vMerge/>
          </w:tcPr>
          <w:p/>
        </w:tc>
        <w:tc>
          <w:tcPr>
            <w:tcW w:type="dxa" w:w="2307"/>
          </w:tcPr>
          <w:p>
            <w:pPr>
              <w:jc w:val="left"/>
            </w:pPr>
            <w:r>
              <w:rPr/>
              <w:t>产品授权 (5.0分)</w:t>
            </w:r>
          </w:p>
        </w:tc>
        <w:tc>
          <w:tcPr>
            <w:tcW w:type="dxa" w:w="5076"/>
          </w:tcPr>
          <w:p>
            <w:pPr>
              <w:jc w:val="left"/>
            </w:pPr>
            <w:r>
              <w:rPr/>
              <w:t>因实验室所用物品在使用过程中涉及相关技术支持，故需投标人获得相应厂家或总代理商授权，保证产品通过厂家认可的正规渠道获取，产品具有追溯性，使用方能获得厂家技术支持服务。为了保证产品具有追溯性且保证质量，投标人所投品牌中，获得以下对应包组类别生产厂家或总代理商产品代理销售授权的，授权品牌数量覆盖采购清单的95%及以上的，得5分；覆盖范围达到90%及以上的，得3分；覆盖范围达到85%及以上的，得1分，其他情况不得分。 注：提供授权品牌清单（至少包含序号、品牌、授权产品名称、授权厂家/代理商名称）及厂家资质和授权书复印件，代理商授权的，提供授权品牌清单及代理证明文件，不提供不得分。</w:t>
            </w:r>
          </w:p>
        </w:tc>
      </w:tr>
      <w:tr>
        <w:tc>
          <w:tcPr>
            <w:tcW w:type="dxa" w:w="922"/>
            <w:gridSpan w:val="2"/>
            <w:vMerge w:val="restart"/>
          </w:tcPr>
          <w:p>
            <w:pPr>
              <w:jc w:val="center"/>
            </w:pPr>
            <w:r>
              <w:rPr/>
              <w:t>商务部分</w:t>
            </w:r>
          </w:p>
        </w:tc>
        <w:tc>
          <w:tcPr>
            <w:tcW w:type="dxa" w:w="2307"/>
          </w:tcPr>
          <w:p>
            <w:pPr>
              <w:jc w:val="left"/>
            </w:pPr>
            <w:r>
              <w:rPr/>
              <w:t>企业管理体系认证情况 (6.0分)</w:t>
            </w:r>
          </w:p>
        </w:tc>
        <w:tc>
          <w:tcPr>
            <w:tcW w:type="dxa" w:w="5076"/>
          </w:tcPr>
          <w:p>
            <w:pPr>
              <w:jc w:val="left"/>
            </w:pPr>
            <w:r>
              <w:rPr/>
              <w:t>（1）投标人具有质量管理体系认证证书得2分； （2）投标人具有环境管理体系认证证书得2分； （3）投标人具有职业健康安全管理体系认证证书得2分。 注：须同时提供有效期内的认证证书复印件和全国认证认可信息公共服务平台http://www.cnca.gov.cn证书信息查询截图，证书状态须为“有效”（因逾期未年审或因其他原因导致投标截止前已经成功 通过相关评审工作，但未能正常显示状态为“有效”的或处于制证过程的，可提供认证机构出具的《认证合格通知书》或认证机构开具的证明材料），否则不得分</w:t>
            </w:r>
          </w:p>
        </w:tc>
      </w:tr>
      <w:tr>
        <w:tc>
          <w:tcPr>
            <w:tcW w:type="dxa" w:w="922"/>
            <w:gridSpan w:val="2"/>
            <w:vMerge/>
          </w:tcPr>
          <w:p/>
        </w:tc>
        <w:tc>
          <w:tcPr>
            <w:tcW w:type="dxa" w:w="2307"/>
          </w:tcPr>
          <w:p>
            <w:pPr>
              <w:jc w:val="left"/>
            </w:pPr>
            <w:r>
              <w:rPr/>
              <w:t>同类项目业绩 (15.0分)</w:t>
            </w:r>
          </w:p>
        </w:tc>
        <w:tc>
          <w:tcPr>
            <w:tcW w:type="dxa" w:w="5076"/>
          </w:tcPr>
          <w:p>
            <w:pPr>
              <w:jc w:val="left"/>
            </w:pPr>
            <w:r>
              <w:rPr/>
              <w:t>需提供2019年以来，投标人签订的同类项目（实验耗材类）业绩的合同关键页复印件，每提供一份得3分，最高得15分，不提供不得分。</w:t>
            </w:r>
          </w:p>
        </w:tc>
      </w:tr>
      <w:tr>
        <w:tc>
          <w:tcPr>
            <w:tcW w:type="dxa" w:w="922"/>
            <w:gridSpan w:val="2"/>
            <w:vMerge/>
          </w:tcPr>
          <w:p/>
        </w:tc>
        <w:tc>
          <w:tcPr>
            <w:tcW w:type="dxa" w:w="2307"/>
          </w:tcPr>
          <w:p>
            <w:pPr>
              <w:jc w:val="left"/>
            </w:pPr>
            <w:r>
              <w:rPr/>
              <w:t>用户评价 (5.0分)</w:t>
            </w:r>
          </w:p>
        </w:tc>
        <w:tc>
          <w:tcPr>
            <w:tcW w:type="dxa" w:w="5076"/>
          </w:tcPr>
          <w:p>
            <w:pPr>
              <w:jc w:val="left"/>
            </w:pPr>
            <w:r>
              <w:rPr/>
              <w:t>提供2019年以来上述“同类项目业绩”的项目用户满意度调查表。 满意度评价表（满意评价须达到满意、优秀、好等正面评价最高级别评价的水平 ）每提供一个得1分，本项最高5分。注：须提供用户满意度调查表等证明文件复印件，以用户单位公章为有效，否则不得分</w:t>
            </w:r>
          </w:p>
        </w:tc>
      </w:tr>
      <w:tr>
        <w:tc>
          <w:tcPr>
            <w:tcW w:type="dxa" w:w="922"/>
            <w:gridSpan w:val="2"/>
            <w:vMerge/>
          </w:tcPr>
          <w:p/>
        </w:tc>
        <w:tc>
          <w:tcPr>
            <w:tcW w:type="dxa" w:w="2307"/>
          </w:tcPr>
          <w:p>
            <w:pPr>
              <w:jc w:val="left"/>
            </w:pPr>
            <w:r>
              <w:rPr/>
              <w:t>项目服务团队 (4.0分)</w:t>
            </w:r>
          </w:p>
        </w:tc>
        <w:tc>
          <w:tcPr>
            <w:tcW w:type="dxa" w:w="5076"/>
          </w:tcPr>
          <w:p>
            <w:pPr>
              <w:jc w:val="left"/>
            </w:pPr>
            <w:r>
              <w:rPr/>
              <w:t>每提供1个具有本科或本科以上学历得1分；每提供1个具有大专学历得0.5分；每提供1个具有高级职称的人员得1分；每提供1个具有中级职称人员得0.5分；其他或不提供不得分。一名人员最高得2分，本项最高得4分 注：须同时提供人员身份证、毕业证、职称证、至递交投标文件为止最近3个月的在投标供应商单位购买社保的证明，无完整提供证明的不得分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 因落实政府采购政策进行价格调整的，以调整后的价格计算评标基准价和投标报价。</w:t>
            </w:r>
          </w:p>
        </w:tc>
      </w:tr>
    </w:tbl>
    <w:p/>
    <w:p>
      <w:r>
        <w:rPr/>
        <w:t>试剂类（含标准物质）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产品质量保证、 安全保障措施 (10.0分)</w:t>
            </w:r>
            <w:r>
              <w:rPr/>
              <w:t>，（等次分值选择：</w:t>
            </w:r>
            <w:r>
              <w:rPr/>
              <w:t>0.0;</w:t>
            </w:r>
            <w:r>
              <w:rPr/>
              <w:t>3.0;</w:t>
            </w:r>
            <w:r>
              <w:rPr/>
              <w:t>7.0;</w:t>
            </w:r>
            <w:r>
              <w:rPr/>
              <w:t>10.0;</w:t>
            </w:r>
            <w:r>
              <w:rPr/>
              <w:t>）</w:t>
            </w:r>
          </w:p>
        </w:tc>
        <w:tc>
          <w:tcPr>
            <w:tcW w:type="dxa" w:w="5076"/>
          </w:tcPr>
          <w:p>
            <w:pPr>
              <w:jc w:val="left"/>
            </w:pPr>
            <w:r>
              <w:rPr/>
              <w:t>根据投标人提供的售后服务方案及质量保证措施进行评分： (1)售后服务方案及质量保证措施合理，可行性高，得10分； (2)售后服务方案及质量保证措施合理，可行性较高，得7分； (3)售后服务方案及质量保证措施一般，可行性一般，得3分； (4)不提供得0分。</w:t>
            </w:r>
          </w:p>
        </w:tc>
      </w:tr>
      <w:tr>
        <w:tc>
          <w:tcPr>
            <w:tcW w:type="dxa" w:w="922"/>
            <w:gridSpan w:val="2"/>
            <w:vMerge/>
          </w:tcPr>
          <w:p/>
        </w:tc>
        <w:tc>
          <w:tcPr>
            <w:tcW w:type="dxa" w:w="2307"/>
          </w:tcPr>
          <w:p>
            <w:pPr>
              <w:jc w:val="left"/>
            </w:pPr>
            <w:r>
              <w:rPr/>
              <w:t>危险化学品经营能 力 (15.0分)</w:t>
            </w:r>
          </w:p>
        </w:tc>
        <w:tc>
          <w:tcPr>
            <w:tcW w:type="dxa" w:w="5076"/>
          </w:tcPr>
          <w:p>
            <w:pPr>
              <w:jc w:val="left"/>
            </w:pPr>
            <w:r>
              <w:rPr/>
              <w:t>危险化学 品经营能 力1、《危险化品经营许可证》许可种类： （1）《危险化品经营许可证》许可种类＞1000种，得8分； （2）800种 ＜ 《危险化品经营许可证》许可种类 ≤ 1000种，得4分； （3）500种 ＜ 《危险化品经营许可证》许可种类 ≤ 800种，得2分； （4）《危险化品经营许可证》许可种类 ≤ 500种，不得分； 2、《非药品类易制毒化学品经营备案证明》（第二类）经营品种： （1）《非药品类易制毒化学品经营备案证明》（第二类）经营品种≥6种，得2分； （2）《非药品类易制毒化学品经营备案证明》（第二类）经营品种＜6种，不得分； 3、《非药品类易制毒化学品经营备案证明》（第三类）经营品种： （1）《非药品类易制毒化学品经营备案证明》（第三类）经营品种≥5种，得3分； （2）《非药品类易制毒化学品经营备案证明》（第三类）经营品种＜5种，不得分； 4、《易制爆危险化学品从业单位备案证明》备案品种： （1）《易制爆危险化学品从业单位备案证明》备案品种≥50种，得2分； （2）《易制爆危险化学品从业单位备案证明》备案品种＜50种，不得分；</w:t>
            </w:r>
          </w:p>
        </w:tc>
      </w:tr>
      <w:tr>
        <w:tc>
          <w:tcPr>
            <w:tcW w:type="dxa" w:w="922"/>
            <w:gridSpan w:val="2"/>
            <w:vMerge/>
          </w:tcPr>
          <w:p/>
        </w:tc>
        <w:tc>
          <w:tcPr>
            <w:tcW w:type="dxa" w:w="2307"/>
          </w:tcPr>
          <w:p>
            <w:pPr>
              <w:jc w:val="left"/>
            </w:pPr>
            <w:r>
              <w:rPr/>
              <w:t>整体供货、配送方案 (5.0分)</w:t>
            </w:r>
            <w:r>
              <w:rPr/>
              <w:t>，（等次分值选择：</w:t>
            </w:r>
            <w:r>
              <w:rPr/>
              <w:t>0.0;</w:t>
            </w:r>
            <w:r>
              <w:rPr/>
              <w:t>1.0;</w:t>
            </w:r>
            <w:r>
              <w:rPr/>
              <w:t>3.0;</w:t>
            </w:r>
            <w:r>
              <w:rPr/>
              <w:t>5.0;</w:t>
            </w:r>
            <w:r>
              <w:rPr/>
              <w:t>）</w:t>
            </w:r>
          </w:p>
        </w:tc>
        <w:tc>
          <w:tcPr>
            <w:tcW w:type="dxa" w:w="5076"/>
          </w:tcPr>
          <w:p>
            <w:pPr>
              <w:jc w:val="left"/>
            </w:pPr>
            <w:r>
              <w:rPr/>
              <w:t>根据投标人提供的整体项目实施方案，包括但不限于项目实施计划安排、质量保证措施、供货验收方案、应急方案等，进行评分： (1)整体项目实施方案合理，可行性高，得5分； (2)整体项目实施方案较合理，可行性较高，得3分； (3)整体项目实施方案一般，可行性一般，得1分； (4)不提供得0分。</w:t>
            </w:r>
          </w:p>
        </w:tc>
      </w:tr>
      <w:tr>
        <w:tc>
          <w:tcPr>
            <w:tcW w:type="dxa" w:w="922"/>
            <w:gridSpan w:val="2"/>
            <w:vMerge/>
          </w:tcPr>
          <w:p/>
        </w:tc>
        <w:tc>
          <w:tcPr>
            <w:tcW w:type="dxa" w:w="2307"/>
          </w:tcPr>
          <w:p>
            <w:pPr>
              <w:jc w:val="left"/>
            </w:pPr>
            <w:r>
              <w:rPr/>
              <w:t>应急响应能力 (5.0分)</w:t>
            </w:r>
            <w:r>
              <w:rPr/>
              <w:t>，（等次分值选择：</w:t>
            </w:r>
            <w:r>
              <w:rPr/>
              <w:t>0.0;</w:t>
            </w:r>
            <w:r>
              <w:rPr/>
              <w:t>1.0;</w:t>
            </w:r>
            <w:r>
              <w:rPr/>
              <w:t>3.0;</w:t>
            </w:r>
            <w:r>
              <w:rPr/>
              <w:t>5.0;</w:t>
            </w:r>
            <w:r>
              <w:rPr/>
              <w:t>）</w:t>
            </w:r>
          </w:p>
        </w:tc>
        <w:tc>
          <w:tcPr>
            <w:tcW w:type="dxa" w:w="5076"/>
          </w:tcPr>
          <w:p>
            <w:pPr>
              <w:jc w:val="left"/>
            </w:pPr>
            <w:r>
              <w:rPr/>
              <w:t>（1）投标人在收到采购人应急检验需求后，可在4小时内送货上门，得5分；（提供承诺函） （2）投标人在收到采购人应急检验需求后，可在12小时内送货上门，得3分；（提供承诺函） （3）投标人在收到采购人应急检验需求后，可在24小时内送货上门，得1分；（提供承诺函） （4）不提供不得分。</w:t>
            </w:r>
          </w:p>
        </w:tc>
      </w:tr>
      <w:tr>
        <w:tc>
          <w:tcPr>
            <w:tcW w:type="dxa" w:w="922"/>
            <w:gridSpan w:val="2"/>
            <w:vMerge/>
          </w:tcPr>
          <w:p/>
        </w:tc>
        <w:tc>
          <w:tcPr>
            <w:tcW w:type="dxa" w:w="2307"/>
          </w:tcPr>
          <w:p>
            <w:pPr>
              <w:jc w:val="left"/>
            </w:pPr>
            <w:r>
              <w:rPr/>
              <w:t>增值服务方案 (5.0分)</w:t>
            </w:r>
            <w:r>
              <w:rPr/>
              <w:t>，（等次分值选择：</w:t>
            </w:r>
            <w:r>
              <w:rPr/>
              <w:t>0.0;</w:t>
            </w:r>
            <w:r>
              <w:rPr/>
              <w:t>1.0;</w:t>
            </w:r>
            <w:r>
              <w:rPr/>
              <w:t>3.0;</w:t>
            </w:r>
            <w:r>
              <w:rPr/>
              <w:t>5.0;</w:t>
            </w:r>
            <w:r>
              <w:rPr/>
              <w:t>）</w:t>
            </w:r>
          </w:p>
        </w:tc>
        <w:tc>
          <w:tcPr>
            <w:tcW w:type="dxa" w:w="5076"/>
          </w:tcPr>
          <w:p>
            <w:pPr>
              <w:jc w:val="left"/>
            </w:pPr>
            <w:r>
              <w:rPr/>
              <w:t>针对本项目的需求，提出增值服务方案（包括但不限于人员培训方案）： （1）方案服务建议合理、内容完整、详细、切实可行，得5分；  （2）方案服务建议比较合理，内容比较完整、详细、切实可行，得3分； （3）方案服务建议基本合理，内容基本完整、详细、可行，得1分。 （4）无或者其他不得分。</w:t>
            </w:r>
          </w:p>
        </w:tc>
      </w:tr>
      <w:tr>
        <w:tc>
          <w:tcPr>
            <w:tcW w:type="dxa" w:w="922"/>
            <w:gridSpan w:val="2"/>
            <w:vMerge w:val="restart"/>
          </w:tcPr>
          <w:p>
            <w:pPr>
              <w:jc w:val="center"/>
            </w:pPr>
            <w:r>
              <w:rPr/>
              <w:t>商务部分</w:t>
            </w:r>
          </w:p>
        </w:tc>
        <w:tc>
          <w:tcPr>
            <w:tcW w:type="dxa" w:w="2307"/>
          </w:tcPr>
          <w:p>
            <w:pPr>
              <w:jc w:val="left"/>
            </w:pPr>
            <w:r>
              <w:rPr/>
              <w:t>企业管理体系认证情况 (6.0分)</w:t>
            </w:r>
          </w:p>
        </w:tc>
        <w:tc>
          <w:tcPr>
            <w:tcW w:type="dxa" w:w="5076"/>
          </w:tcPr>
          <w:p>
            <w:pPr>
              <w:jc w:val="left"/>
            </w:pPr>
            <w:r>
              <w:rPr/>
              <w:t>（1）投标人具有质量管理体系认证证书得2分； （2）投标人具有环境管理体系认证证书得2分； （3）投标人具有职业健康安全管理体系认证证书得2分。 注：须同时提供有效期内的认证证书复印件和全国认证认可信息公共服务平台http://www.cnca.gov.cn证书信息查询截图，证书状态须为“有效”（因逾期未年审或因其他原因导致投标截止前已经成功 通过相关评审工作，但未能正常显示状态为“有效”的或处于制证过程的，可提供认证机构出具的《认证合格通知书》或认证机构开具的证明材料），否则不得分</w:t>
            </w:r>
          </w:p>
        </w:tc>
      </w:tr>
      <w:tr>
        <w:tc>
          <w:tcPr>
            <w:tcW w:type="dxa" w:w="922"/>
            <w:gridSpan w:val="2"/>
            <w:vMerge/>
          </w:tcPr>
          <w:p/>
        </w:tc>
        <w:tc>
          <w:tcPr>
            <w:tcW w:type="dxa" w:w="2307"/>
          </w:tcPr>
          <w:p>
            <w:pPr>
              <w:jc w:val="left"/>
            </w:pPr>
            <w:r>
              <w:rPr/>
              <w:t>同类项目业绩 (12.0分)</w:t>
            </w:r>
          </w:p>
        </w:tc>
        <w:tc>
          <w:tcPr>
            <w:tcW w:type="dxa" w:w="5076"/>
          </w:tcPr>
          <w:p>
            <w:pPr>
              <w:jc w:val="left"/>
            </w:pPr>
            <w:r>
              <w:rPr/>
              <w:t>需提供2019年以来，签订的同类项目业绩的合同关键页复印件，每提供一份得4分，最高得12分，不提供不得分。</w:t>
            </w:r>
          </w:p>
        </w:tc>
      </w:tr>
      <w:tr>
        <w:tc>
          <w:tcPr>
            <w:tcW w:type="dxa" w:w="922"/>
            <w:gridSpan w:val="2"/>
            <w:vMerge/>
          </w:tcPr>
          <w:p/>
        </w:tc>
        <w:tc>
          <w:tcPr>
            <w:tcW w:type="dxa" w:w="2307"/>
          </w:tcPr>
          <w:p>
            <w:pPr>
              <w:jc w:val="left"/>
            </w:pPr>
            <w:r>
              <w:rPr/>
              <w:t>用户评价 (6.0分)</w:t>
            </w:r>
          </w:p>
        </w:tc>
        <w:tc>
          <w:tcPr>
            <w:tcW w:type="dxa" w:w="5076"/>
          </w:tcPr>
          <w:p>
            <w:pPr>
              <w:jc w:val="left"/>
            </w:pPr>
            <w:r>
              <w:rPr/>
              <w:t>提供2019年以来上述“同类项目业绩”的项目用户满意度调查表。 满意度评价表（满意评价须达到满意、优秀、好等正面评价最高级别评价的水平）每提供一个得2分，本项最高6分。 注：须提供用户满意度调查表等证明文件复印件，以用户单位公章为有效，否则不得分。</w:t>
            </w:r>
          </w:p>
        </w:tc>
      </w:tr>
      <w:tr>
        <w:tc>
          <w:tcPr>
            <w:tcW w:type="dxa" w:w="922"/>
            <w:gridSpan w:val="2"/>
            <w:vMerge/>
          </w:tcPr>
          <w:p/>
        </w:tc>
        <w:tc>
          <w:tcPr>
            <w:tcW w:type="dxa" w:w="2307"/>
          </w:tcPr>
          <w:p>
            <w:pPr>
              <w:jc w:val="left"/>
            </w:pPr>
            <w:r>
              <w:rPr/>
              <w:t>项目服务团队 (6.0分)</w:t>
            </w:r>
          </w:p>
        </w:tc>
        <w:tc>
          <w:tcPr>
            <w:tcW w:type="dxa" w:w="5076"/>
          </w:tcPr>
          <w:p>
            <w:pPr>
              <w:jc w:val="left"/>
            </w:pPr>
            <w:r>
              <w:rPr/>
              <w:t>每提供1个具有本科或本科以上学历得1分；每提供1个具有大专学历得0.5分；每提供1个具有高级职称的人员得1分；每提供1个具有中级职称人员得0.5分；其他或不提供不得分。一名人员最高得2分，本项最高得6分 注：须同时提供人员身份证、毕业证、职称证、至递交投标文件为止最近3个月的在投标供应商单位购买社保的证明，无完整提供证明的不得分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 因落实政府采购政策进行价格调整的，以调整后的价格计算评标基准价和投标报价。</w:t>
            </w:r>
          </w:p>
        </w:tc>
      </w:tr>
    </w:tbl>
    <w:p/>
    <w:p>
      <w:r>
        <w:rPr/>
        <w:t>微生物及试剂盒类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产品质量保证、 安全保障措施1 (10.0分)</w:t>
            </w:r>
            <w:r>
              <w:rPr/>
              <w:t>，（等次分值选择：</w:t>
            </w:r>
            <w:r>
              <w:rPr/>
              <w:t>0.0;</w:t>
            </w:r>
            <w:r>
              <w:rPr/>
              <w:t>1.0;</w:t>
            </w:r>
            <w:r>
              <w:rPr/>
              <w:t>3.0;</w:t>
            </w:r>
            <w:r>
              <w:rPr/>
              <w:t>7.0;</w:t>
            </w:r>
            <w:r>
              <w:rPr/>
              <w:t>10.0;</w:t>
            </w:r>
            <w:r>
              <w:rPr/>
              <w:t>）</w:t>
            </w:r>
          </w:p>
        </w:tc>
        <w:tc>
          <w:tcPr>
            <w:tcW w:type="dxa" w:w="5076"/>
          </w:tcPr>
          <w:p>
            <w:pPr>
              <w:jc w:val="left"/>
            </w:pPr>
            <w:r>
              <w:rPr/>
              <w:t>内容包括但不限于产品质量承诺、质量保证体系、质量管理标准、安全保障承诺、安全管理体系等。 (1)详细具体，可行性高，得10分； (2)较为具体，可行性较高，得7分； (3)较为具体，可行性一般，得3分； (4)不够具体，可行性不强，得1分； (5)无或其他，得0分。</w:t>
            </w:r>
          </w:p>
        </w:tc>
      </w:tr>
      <w:tr>
        <w:tc>
          <w:tcPr>
            <w:tcW w:type="dxa" w:w="922"/>
            <w:gridSpan w:val="2"/>
            <w:vMerge/>
          </w:tcPr>
          <w:p/>
        </w:tc>
        <w:tc>
          <w:tcPr>
            <w:tcW w:type="dxa" w:w="2307"/>
          </w:tcPr>
          <w:p>
            <w:pPr>
              <w:jc w:val="left"/>
            </w:pPr>
            <w:r>
              <w:rPr/>
              <w:t>整体供货、配送方案 (10.0分)</w:t>
            </w:r>
            <w:r>
              <w:rPr/>
              <w:t>，（等次分值选择：</w:t>
            </w:r>
            <w:r>
              <w:rPr/>
              <w:t>0.0;</w:t>
            </w:r>
            <w:r>
              <w:rPr/>
              <w:t>1.0;</w:t>
            </w:r>
            <w:r>
              <w:rPr/>
              <w:t>3.0;</w:t>
            </w:r>
            <w:r>
              <w:rPr/>
              <w:t>7.0;</w:t>
            </w:r>
            <w:r>
              <w:rPr/>
              <w:t>10.0;</w:t>
            </w:r>
            <w:r>
              <w:rPr/>
              <w:t>）</w:t>
            </w:r>
          </w:p>
        </w:tc>
        <w:tc>
          <w:tcPr>
            <w:tcW w:type="dxa" w:w="5076"/>
          </w:tcPr>
          <w:p>
            <w:pPr>
              <w:jc w:val="left"/>
            </w:pPr>
            <w:r>
              <w:rPr/>
              <w:t>内容包括但不限于货物、线路、人员的安排，供货计划、配送计划、应急措施等。 (1)整体供货、配送方案和应急措施具体、可行，得10分； (2)整体供货、配送方案和应急措施较具体、可行，得7分； (3)整体供货、配送方案和应急措施可行性一般，得3分； (4)整体供货、配送方案和应急措施可行性低，得1分； (5)整体供货、配送方案和应急措施不可行或不提供供货或配送方案的，0分。</w:t>
            </w:r>
          </w:p>
        </w:tc>
      </w:tr>
      <w:tr>
        <w:tc>
          <w:tcPr>
            <w:tcW w:type="dxa" w:w="922"/>
            <w:gridSpan w:val="2"/>
            <w:vMerge/>
          </w:tcPr>
          <w:p/>
        </w:tc>
        <w:tc>
          <w:tcPr>
            <w:tcW w:type="dxa" w:w="2307"/>
          </w:tcPr>
          <w:p>
            <w:pPr>
              <w:jc w:val="left"/>
            </w:pPr>
            <w:r>
              <w:rPr/>
              <w:t>增值服务方案 (10.0分)</w:t>
            </w:r>
            <w:r>
              <w:rPr/>
              <w:t>，（等次分值选择：</w:t>
            </w:r>
            <w:r>
              <w:rPr/>
              <w:t>0.0;</w:t>
            </w:r>
            <w:r>
              <w:rPr/>
              <w:t>3.0;</w:t>
            </w:r>
            <w:r>
              <w:rPr/>
              <w:t>7.0;</w:t>
            </w:r>
            <w:r>
              <w:rPr/>
              <w:t>10.0;</w:t>
            </w:r>
            <w:r>
              <w:rPr/>
              <w:t>）</w:t>
            </w:r>
          </w:p>
        </w:tc>
        <w:tc>
          <w:tcPr>
            <w:tcW w:type="dxa" w:w="5076"/>
          </w:tcPr>
          <w:p>
            <w:pPr>
              <w:jc w:val="left"/>
            </w:pPr>
            <w:r>
              <w:rPr/>
              <w:t>针对本项目的需求，提出增值服务方案（包括但不限于人员培训方案）： （1）方案服务建议合理、内容完整、详细、切实可行，得10分；  （2）方案服务建议比较合理，内容比较完整、详细、切实可行，得7分； （3）方案服务建议基本合理，内容基本完整、详细、可行，得3分。 （4）无或者其他不得分。</w:t>
            </w:r>
          </w:p>
        </w:tc>
      </w:tr>
      <w:tr>
        <w:tc>
          <w:tcPr>
            <w:tcW w:type="dxa" w:w="922"/>
            <w:gridSpan w:val="2"/>
            <w:vMerge/>
          </w:tcPr>
          <w:p/>
        </w:tc>
        <w:tc>
          <w:tcPr>
            <w:tcW w:type="dxa" w:w="2307"/>
          </w:tcPr>
          <w:p>
            <w:pPr>
              <w:jc w:val="left"/>
            </w:pPr>
            <w:r>
              <w:rPr/>
              <w:t>运输能力 (5.0分)</w:t>
            </w:r>
            <w:r>
              <w:rPr/>
              <w:t>，（等次分值选择：</w:t>
            </w:r>
            <w:r>
              <w:rPr/>
              <w:t>0.0;</w:t>
            </w:r>
            <w:r>
              <w:rPr/>
              <w:t>1.0;</w:t>
            </w:r>
            <w:r>
              <w:rPr/>
              <w:t>3.0;</w:t>
            </w:r>
            <w:r>
              <w:rPr/>
              <w:t>5.0;</w:t>
            </w:r>
            <w:r>
              <w:rPr/>
              <w:t>）</w:t>
            </w:r>
          </w:p>
        </w:tc>
        <w:tc>
          <w:tcPr>
            <w:tcW w:type="dxa" w:w="5076"/>
          </w:tcPr>
          <w:p>
            <w:pPr>
              <w:jc w:val="left"/>
            </w:pPr>
            <w:r>
              <w:rPr/>
              <w:t>根据投标人配送车辆配备情况、驾驶员配置情况进行评分： (1)车辆和驾驶员数量配备合理、充足，得5分； (2)车辆和驾驶员数量配备较合理，得3分； (3)车辆和驾驶员数量配备不太合理，得1分； (4)无或其他不得分。 注：同时提供车辆图片、车辆行驶证复印件（租赁车辆须同时提供合同复印件）、驾驶证复印件作为评价依据。</w:t>
            </w:r>
          </w:p>
        </w:tc>
      </w:tr>
      <w:tr>
        <w:tc>
          <w:tcPr>
            <w:tcW w:type="dxa" w:w="922"/>
            <w:gridSpan w:val="2"/>
            <w:vMerge/>
          </w:tcPr>
          <w:p/>
        </w:tc>
        <w:tc>
          <w:tcPr>
            <w:tcW w:type="dxa" w:w="2307"/>
          </w:tcPr>
          <w:p>
            <w:pPr>
              <w:jc w:val="left"/>
            </w:pPr>
            <w:r>
              <w:rPr/>
              <w:t>应急响应能力 (5.0分)</w:t>
            </w:r>
            <w:r>
              <w:rPr/>
              <w:t>，（等次分值选择：</w:t>
            </w:r>
            <w:r>
              <w:rPr/>
              <w:t>0.0;</w:t>
            </w:r>
            <w:r>
              <w:rPr/>
              <w:t>1.0;</w:t>
            </w:r>
            <w:r>
              <w:rPr/>
              <w:t>3.0;</w:t>
            </w:r>
            <w:r>
              <w:rPr/>
              <w:t>5.0;</w:t>
            </w:r>
            <w:r>
              <w:rPr/>
              <w:t>）</w:t>
            </w:r>
          </w:p>
        </w:tc>
        <w:tc>
          <w:tcPr>
            <w:tcW w:type="dxa" w:w="5076"/>
          </w:tcPr>
          <w:p>
            <w:pPr>
              <w:jc w:val="left"/>
            </w:pPr>
            <w:r>
              <w:rPr/>
              <w:t>（1）投标人在收到采购人应急检验需求后，可在4小时内送货上门，得5分；（提供承诺函） （2）投标人在收到采购人应急检验需求后，可在12小时内送货上门，得3分；（提供承诺函） （3）投标人在收到采购人应急检验需求后，可在24小时内送货上门，得1分；（提供承诺函） （4）不提供不得分。</w:t>
            </w:r>
          </w:p>
        </w:tc>
      </w:tr>
      <w:tr>
        <w:tc>
          <w:tcPr>
            <w:tcW w:type="dxa" w:w="922"/>
            <w:gridSpan w:val="2"/>
            <w:vMerge w:val="restart"/>
          </w:tcPr>
          <w:p>
            <w:pPr>
              <w:jc w:val="center"/>
            </w:pPr>
            <w:r>
              <w:rPr/>
              <w:t>商务部分</w:t>
            </w:r>
          </w:p>
        </w:tc>
        <w:tc>
          <w:tcPr>
            <w:tcW w:type="dxa" w:w="2307"/>
          </w:tcPr>
          <w:p>
            <w:pPr>
              <w:jc w:val="left"/>
            </w:pPr>
            <w:r>
              <w:rPr/>
              <w:t>企业管理体系认证情况 (6.0分)</w:t>
            </w:r>
          </w:p>
        </w:tc>
        <w:tc>
          <w:tcPr>
            <w:tcW w:type="dxa" w:w="5076"/>
          </w:tcPr>
          <w:p>
            <w:pPr>
              <w:jc w:val="left"/>
            </w:pPr>
            <w:r>
              <w:rPr/>
              <w:t>1）投标人具有质量管理体系认证证书得2分； （2）投标人具有环境管理体系认证证书得2分； （3）投标人具有职业健康安全管理体系认证证书得2分。 注：须同时提供有效期内的认证证书复印件和全国认证认可信息公共服务平台http://www.cnca.gov.cn证书信息查询截图，证书状态须为“有效”（因逾期未年审或因其他原因导致投标截止前已经成功 通过相关评审工作，但未能正常显示状态为“有效”的或处于制证过程的，可提供认证机构出具的《认证合格通知书》或认证机构开具的证明材料），否则不得分</w:t>
            </w:r>
          </w:p>
        </w:tc>
      </w:tr>
      <w:tr>
        <w:tc>
          <w:tcPr>
            <w:tcW w:type="dxa" w:w="922"/>
            <w:gridSpan w:val="2"/>
            <w:vMerge/>
          </w:tcPr>
          <w:p/>
        </w:tc>
        <w:tc>
          <w:tcPr>
            <w:tcW w:type="dxa" w:w="2307"/>
          </w:tcPr>
          <w:p>
            <w:pPr>
              <w:jc w:val="left"/>
            </w:pPr>
            <w:r>
              <w:rPr/>
              <w:t>同类项目业绩 (12.0分)</w:t>
            </w:r>
          </w:p>
        </w:tc>
        <w:tc>
          <w:tcPr>
            <w:tcW w:type="dxa" w:w="5076"/>
          </w:tcPr>
          <w:p>
            <w:pPr>
              <w:jc w:val="left"/>
            </w:pPr>
            <w:r>
              <w:rPr/>
              <w:t>需提供2019年以来，签订的同类项目业绩的合同关键页复印件，每提供一份得2分，最高得12分，不提供不得分。</w:t>
            </w:r>
          </w:p>
        </w:tc>
      </w:tr>
      <w:tr>
        <w:tc>
          <w:tcPr>
            <w:tcW w:type="dxa" w:w="922"/>
            <w:gridSpan w:val="2"/>
            <w:vMerge/>
          </w:tcPr>
          <w:p/>
        </w:tc>
        <w:tc>
          <w:tcPr>
            <w:tcW w:type="dxa" w:w="2307"/>
          </w:tcPr>
          <w:p>
            <w:pPr>
              <w:jc w:val="left"/>
            </w:pPr>
            <w:r>
              <w:rPr/>
              <w:t>用户评价 (6.0分)</w:t>
            </w:r>
          </w:p>
        </w:tc>
        <w:tc>
          <w:tcPr>
            <w:tcW w:type="dxa" w:w="5076"/>
          </w:tcPr>
          <w:p>
            <w:pPr>
              <w:jc w:val="left"/>
            </w:pPr>
            <w:r>
              <w:rPr/>
              <w:t>提供2019年以来上述“同类项目业绩”的项目用户满意度调查表。 满意度评价表（满意评价须达到满意、优秀、好等正面评价最高级别评价的水平）每提供一个得1分，本项最高6分。 注：须提供用户满意度调查表等证明文件复印件，以用户单位公章为有效，否则不得分。</w:t>
            </w:r>
          </w:p>
        </w:tc>
      </w:tr>
      <w:tr>
        <w:tc>
          <w:tcPr>
            <w:tcW w:type="dxa" w:w="922"/>
            <w:gridSpan w:val="2"/>
            <w:vMerge/>
          </w:tcPr>
          <w:p/>
        </w:tc>
        <w:tc>
          <w:tcPr>
            <w:tcW w:type="dxa" w:w="2307"/>
          </w:tcPr>
          <w:p>
            <w:pPr>
              <w:jc w:val="left"/>
            </w:pPr>
            <w:r>
              <w:rPr/>
              <w:t>拟投入本项目的团队人员 情况 (6.0分)</w:t>
            </w:r>
          </w:p>
        </w:tc>
        <w:tc>
          <w:tcPr>
            <w:tcW w:type="dxa" w:w="5076"/>
          </w:tcPr>
          <w:p>
            <w:pPr>
              <w:jc w:val="left"/>
            </w:pPr>
            <w:r>
              <w:rPr/>
              <w:t>根据各投标人拟投入本项目的人员数量、学历情况进行评分： （1）人员数量≥5人，得3分；      3人≤人员数量&lt;5人，得2分；      人员数量&lt;3人，得1分。 （2）大专或以上学历≥5人，得3分；      3人≤大专或以上学历&lt;5人，得2分；      大专或以上学历&lt;3人，得1分。 本项累计最高得6分。 注： 1）提供人员名单、提供学历证书复印件和投标截止前三个月任意一个月在本单位购买社保的证明文件复印件； 2）无或未按要求提供证明材料的不得分。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 因落实政府采购政策进行价格调整的，以调整后的价格计算评标基准价和投标报价。</w:t>
            </w:r>
          </w:p>
        </w:tc>
      </w:tr>
    </w:tbl>
    <w:p/>
    <w:p>
      <w:r>
        <w:rPr/>
        <w:t>玻璃仪器及其他</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产品质量保证、 安全保障措施 (10.0分)</w:t>
            </w:r>
            <w:r>
              <w:rPr/>
              <w:t>，（等次分值选择：</w:t>
            </w:r>
            <w:r>
              <w:rPr/>
              <w:t>0.0;</w:t>
            </w:r>
            <w:r>
              <w:rPr/>
              <w:t>3.0;</w:t>
            </w:r>
            <w:r>
              <w:rPr/>
              <w:t>7.0;</w:t>
            </w:r>
            <w:r>
              <w:rPr/>
              <w:t>10.0;</w:t>
            </w:r>
            <w:r>
              <w:rPr/>
              <w:t>）</w:t>
            </w:r>
          </w:p>
        </w:tc>
        <w:tc>
          <w:tcPr>
            <w:tcW w:type="dxa" w:w="5076"/>
          </w:tcPr>
          <w:p>
            <w:pPr>
              <w:jc w:val="left"/>
            </w:pPr>
            <w:r>
              <w:rPr/>
              <w:t>根据投标人提供的售后服务方案及质量保证措施进行评分： (1)售后服务方案及质量保证措施合理，可行性高，得10分； (2)售后服务方案及质量保证措施合理，可行性较高，得7分； (3)售后服务方案及质量保证措施一般，可行性一般，得3分； 不提供得0分。</w:t>
            </w:r>
          </w:p>
        </w:tc>
      </w:tr>
      <w:tr>
        <w:tc>
          <w:tcPr>
            <w:tcW w:type="dxa" w:w="922"/>
            <w:gridSpan w:val="2"/>
            <w:vMerge/>
          </w:tcPr>
          <w:p/>
        </w:tc>
        <w:tc>
          <w:tcPr>
            <w:tcW w:type="dxa" w:w="2307"/>
          </w:tcPr>
          <w:p>
            <w:pPr>
              <w:jc w:val="left"/>
            </w:pPr>
            <w:r>
              <w:rPr/>
              <w:t>整体供货、配送方案 (10.0分)</w:t>
            </w:r>
            <w:r>
              <w:rPr/>
              <w:t>，（等次分值选择：</w:t>
            </w:r>
            <w:r>
              <w:rPr/>
              <w:t>0.0;</w:t>
            </w:r>
            <w:r>
              <w:rPr/>
              <w:t>3.0;</w:t>
            </w:r>
            <w:r>
              <w:rPr/>
              <w:t>7.0;</w:t>
            </w:r>
            <w:r>
              <w:rPr/>
              <w:t>10.0;</w:t>
            </w:r>
            <w:r>
              <w:rPr/>
              <w:t>）</w:t>
            </w:r>
          </w:p>
        </w:tc>
        <w:tc>
          <w:tcPr>
            <w:tcW w:type="dxa" w:w="5076"/>
          </w:tcPr>
          <w:p>
            <w:pPr>
              <w:jc w:val="left"/>
            </w:pPr>
            <w:r>
              <w:rPr/>
              <w:t>根据投标人提供的整体项目实施方案，包括但不限于项目实施计划安排、质量保证措施、供货验收方案、应急方案等，进行评分： (1)整体项目实施方案合理，可行性高，得10分； (2)整体项目实施方案较合理，可行性较高，得7分； (3)整体项目实施方案一般，可行性一般，得3分； (4)不提供得0分。</w:t>
            </w:r>
          </w:p>
        </w:tc>
      </w:tr>
      <w:tr>
        <w:tc>
          <w:tcPr>
            <w:tcW w:type="dxa" w:w="922"/>
            <w:gridSpan w:val="2"/>
            <w:vMerge/>
          </w:tcPr>
          <w:p/>
        </w:tc>
        <w:tc>
          <w:tcPr>
            <w:tcW w:type="dxa" w:w="2307"/>
          </w:tcPr>
          <w:p>
            <w:pPr>
              <w:jc w:val="left"/>
            </w:pPr>
            <w:r>
              <w:rPr/>
              <w:t>增值服务方案 (10.0分)</w:t>
            </w:r>
            <w:r>
              <w:rPr/>
              <w:t>，（等次分值选择：</w:t>
            </w:r>
            <w:r>
              <w:rPr/>
              <w:t>0.0;</w:t>
            </w:r>
            <w:r>
              <w:rPr/>
              <w:t>3.0;</w:t>
            </w:r>
            <w:r>
              <w:rPr/>
              <w:t>7.0;</w:t>
            </w:r>
            <w:r>
              <w:rPr/>
              <w:t>10.0;</w:t>
            </w:r>
            <w:r>
              <w:rPr/>
              <w:t>）</w:t>
            </w:r>
          </w:p>
        </w:tc>
        <w:tc>
          <w:tcPr>
            <w:tcW w:type="dxa" w:w="5076"/>
          </w:tcPr>
          <w:p>
            <w:pPr>
              <w:jc w:val="left"/>
            </w:pPr>
            <w:r>
              <w:rPr/>
              <w:t>针对本项目的需求，提出增值服务方案（包括但不限于人员培训方案）： （1）方案服务建议合理、内容完整、详细、切实可行，得10分；  （2）方案服务建议比较合理，内容比较完整、详细、切实可行，得7分； （3）方案服务建议基本合理，内容基本完整、详细、可行，得3分。 （4）无或者其他不得分。</w:t>
            </w:r>
          </w:p>
        </w:tc>
      </w:tr>
      <w:tr>
        <w:tc>
          <w:tcPr>
            <w:tcW w:type="dxa" w:w="922"/>
            <w:gridSpan w:val="2"/>
            <w:vMerge/>
          </w:tcPr>
          <w:p/>
        </w:tc>
        <w:tc>
          <w:tcPr>
            <w:tcW w:type="dxa" w:w="2307"/>
          </w:tcPr>
          <w:p>
            <w:pPr>
              <w:jc w:val="left"/>
            </w:pPr>
            <w:r>
              <w:rPr/>
              <w:t>重点及难点的分析 (10.0分)</w:t>
            </w:r>
            <w:r>
              <w:rPr/>
              <w:t>，（等次分值选择：</w:t>
            </w:r>
            <w:r>
              <w:rPr/>
              <w:t>0.0;</w:t>
            </w:r>
            <w:r>
              <w:rPr/>
              <w:t>3.0;</w:t>
            </w:r>
            <w:r>
              <w:rPr/>
              <w:t>7.0;</w:t>
            </w:r>
            <w:r>
              <w:rPr/>
              <w:t>10.0;</w:t>
            </w:r>
            <w:r>
              <w:rPr/>
              <w:t>）</w:t>
            </w:r>
          </w:p>
        </w:tc>
        <w:tc>
          <w:tcPr>
            <w:tcW w:type="dxa" w:w="5076"/>
          </w:tcPr>
          <w:p>
            <w:pPr>
              <w:jc w:val="left"/>
            </w:pPr>
            <w:r>
              <w:rPr/>
              <w:t>（1）对项目重点及难点分析到位，具有针对性，提供可行解决方法和工作建议的得10分；  （2）对项目重点及难点有一定分析，提供较为可行解决方法或工作建议的得7分； （3）对项目重点及难点分析不到位或者不提供分析，解决方法或工作建议不可行的得3分； （4）无或者其他不得分。</w:t>
            </w:r>
          </w:p>
        </w:tc>
      </w:tr>
      <w:tr>
        <w:tc>
          <w:tcPr>
            <w:tcW w:type="dxa" w:w="922"/>
            <w:gridSpan w:val="2"/>
            <w:vMerge w:val="restart"/>
          </w:tcPr>
          <w:p>
            <w:pPr>
              <w:jc w:val="center"/>
            </w:pPr>
            <w:r>
              <w:rPr/>
              <w:t>商务部分</w:t>
            </w:r>
          </w:p>
        </w:tc>
        <w:tc>
          <w:tcPr>
            <w:tcW w:type="dxa" w:w="2307"/>
          </w:tcPr>
          <w:p>
            <w:pPr>
              <w:jc w:val="left"/>
            </w:pPr>
            <w:r>
              <w:rPr/>
              <w:t>企业管理体系认证情况 (6.0分)</w:t>
            </w:r>
          </w:p>
        </w:tc>
        <w:tc>
          <w:tcPr>
            <w:tcW w:type="dxa" w:w="5076"/>
          </w:tcPr>
          <w:p>
            <w:pPr>
              <w:jc w:val="left"/>
            </w:pPr>
            <w:r>
              <w:rPr/>
              <w:t>（1）投标人具有质量管理体系认证证书得2分； （2）投标人具有环境管理体系认证证书得2分； （3）投标人具有职业健康安全管理体系认证证书得2分。 注：须同时提供有效期内的认证证书复印件和全国认证认可信息公共服务平台http://www.cnca.gov.cn证书信息查询截图，证书状态须为“有效”（因逾期未年审或因其他原因导致投标截止前已经成功 通过相关评审工作，但未能正常显示状态为“有效”的或处于制证过程的，可提供认证机构出具的《认证合格通知书》或认证机构开具的证明材料），否则不得分</w:t>
            </w:r>
          </w:p>
        </w:tc>
      </w:tr>
      <w:tr>
        <w:tc>
          <w:tcPr>
            <w:tcW w:type="dxa" w:w="922"/>
            <w:gridSpan w:val="2"/>
            <w:vMerge/>
          </w:tcPr>
          <w:p/>
        </w:tc>
        <w:tc>
          <w:tcPr>
            <w:tcW w:type="dxa" w:w="2307"/>
          </w:tcPr>
          <w:p>
            <w:pPr>
              <w:jc w:val="left"/>
            </w:pPr>
            <w:r>
              <w:rPr/>
              <w:t>同类项目业绩 (12.0分)</w:t>
            </w:r>
          </w:p>
        </w:tc>
        <w:tc>
          <w:tcPr>
            <w:tcW w:type="dxa" w:w="5076"/>
          </w:tcPr>
          <w:p>
            <w:pPr>
              <w:jc w:val="left"/>
            </w:pPr>
            <w:r>
              <w:rPr/>
              <w:t>需提供2019年以来，签订的同类项目业绩的合同关键页复印件，每提供一份得4分，最高得12分，不提供不得分。</w:t>
            </w:r>
          </w:p>
        </w:tc>
      </w:tr>
      <w:tr>
        <w:tc>
          <w:tcPr>
            <w:tcW w:type="dxa" w:w="922"/>
            <w:gridSpan w:val="2"/>
            <w:vMerge/>
          </w:tcPr>
          <w:p/>
        </w:tc>
        <w:tc>
          <w:tcPr>
            <w:tcW w:type="dxa" w:w="2307"/>
          </w:tcPr>
          <w:p>
            <w:pPr>
              <w:jc w:val="left"/>
            </w:pPr>
            <w:r>
              <w:rPr/>
              <w:t>用户评价 (6.0分)</w:t>
            </w:r>
          </w:p>
        </w:tc>
        <w:tc>
          <w:tcPr>
            <w:tcW w:type="dxa" w:w="5076"/>
          </w:tcPr>
          <w:p>
            <w:pPr>
              <w:jc w:val="left"/>
            </w:pPr>
            <w:r>
              <w:rPr/>
              <w:t>提供2019年以来上述“同类项目业绩”的项目用户满意度调查表。 满意度评价表（满意评价须达到满意、优秀、好等正面评价最高级别评价的水平）每提供一个得2分，本项最高6分。 注：须提供用户满意度调查表等证明文件复印件，以用户单位公章为有效，否则不得分。</w:t>
            </w:r>
          </w:p>
        </w:tc>
      </w:tr>
      <w:tr>
        <w:tc>
          <w:tcPr>
            <w:tcW w:type="dxa" w:w="922"/>
            <w:gridSpan w:val="2"/>
            <w:vMerge/>
          </w:tcPr>
          <w:p/>
        </w:tc>
        <w:tc>
          <w:tcPr>
            <w:tcW w:type="dxa" w:w="2307"/>
          </w:tcPr>
          <w:p>
            <w:pPr>
              <w:jc w:val="left"/>
            </w:pPr>
            <w:r>
              <w:rPr/>
              <w:t>拟投入本项目的团队人员 情况 (6.0分)</w:t>
            </w:r>
          </w:p>
        </w:tc>
        <w:tc>
          <w:tcPr>
            <w:tcW w:type="dxa" w:w="5076"/>
          </w:tcPr>
          <w:p>
            <w:pPr>
              <w:jc w:val="left"/>
            </w:pPr>
            <w:r>
              <w:rPr/>
              <w:t>根据各投标人拟投入本项目的人员数量、学历情况进行评分： 1、人员数量≥10人，得3分； 5人≤人员数量&lt;10 人，得2 分； 人员数量&lt;5人，得1分。 2、大专或以上学历≥10人，得3分； 5人≤大专或以上学历&lt;10 人，得2 分； 大专或以上学历&lt;5人，得1分。 注：1） 提供人员名单、提供学历证书复印件和投标截止前连续三个月在本单位购买社保的证明文件复印件；2） 无或未按要求提供证明材料的不得分。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采购包5：</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
    <w:p/>
    <w:p/>
    <w:p>
      <w:pPr>
        <w:jc w:val="center"/>
      </w:pPr>
    </w:p>
    <w:p/>
    <w:p/>
    <w:p/>
    <w:p/>
    <w:p/>
    <w:p/>
    <w:p>
      <w:pPr>
        <w:jc w:val="center"/>
      </w:pPr>
    </w:p>
    <w:p/>
    <w:p/>
    <w:p/>
    <w:p/>
    <w:p/>
    <w:p/>
    <w:p>
      <w:pPr>
        <w:jc w:val="center"/>
      </w:pPr>
      <w:r>
        <w:rPr>
          <w:b/>
          <w:sz w:val="52"/>
        </w:rPr>
        <w:t>广东省药品检验所</w:t>
      </w:r>
    </w:p>
    <w:p>
      <w:pPr>
        <w:jc w:val="center"/>
      </w:pPr>
      <w:r>
        <w:rPr>
          <w:b/>
          <w:sz w:val="52"/>
        </w:rPr>
        <w:t>合同文本</w:t>
      </w:r>
    </w:p>
    <w:p/>
    <w:p/>
    <w:p/>
    <w:p/>
    <w:p/>
    <w:p/>
    <w:p/>
    <w:p>
      <w:r>
        <w:rPr>
          <w:sz w:val="32"/>
        </w:rPr>
        <w:t>项目名称：广东省药品检验所</w:t>
      </w:r>
      <w:r>
        <w:rPr>
          <w:sz w:val="32"/>
        </w:rPr>
        <w:t>2022</w:t>
      </w:r>
      <w:r>
        <w:rPr>
          <w:sz w:val="32"/>
        </w:rPr>
        <w:t>年实验耗材项目</w:t>
      </w:r>
    </w:p>
    <w:p>
      <w:r>
        <w:rPr>
          <w:sz w:val="32"/>
        </w:rPr>
        <w:t>项目编号：</w:t>
      </w:r>
    </w:p>
    <w:p>
      <w:r>
        <w:rPr>
          <w:sz w:val="32"/>
        </w:rPr>
        <w:t>合同编号：</w:t>
      </w:r>
    </w:p>
    <w:p>
      <w:r>
        <w:rPr>
          <w:sz w:val="32"/>
        </w:rPr>
        <w:t>签订日期：</w:t>
      </w:r>
    </w:p>
    <w:p>
      <w:pPr>
        <w:jc w:val="both"/>
      </w:pPr>
    </w:p>
    <w:p>
      <w:pPr>
        <w:jc w:val="both"/>
      </w:pPr>
    </w:p>
    <w:p/>
    <w:p>
      <w:r>
        <w:rPr>
          <w:sz w:val="21"/>
        </w:rPr>
        <w:t>甲</w:t>
      </w:r>
      <w:r>
        <w:rPr>
          <w:sz w:val="21"/>
        </w:rPr>
        <w:t xml:space="preserve">   </w:t>
      </w:r>
      <w:r>
        <w:rPr>
          <w:sz w:val="21"/>
        </w:rPr>
        <w:t>方（采购人）：广东省药品检验所</w:t>
      </w:r>
    </w:p>
    <w:p>
      <w:r>
        <w:rPr/>
        <w:t xml:space="preserve"> </w:t>
      </w:r>
    </w:p>
    <w:p>
      <w:pPr>
        <w:jc w:val="both"/>
      </w:pPr>
      <w:r>
        <w:rPr>
          <w:sz w:val="21"/>
        </w:rPr>
        <w:t>电</w:t>
      </w:r>
      <w:r>
        <w:rPr>
          <w:sz w:val="21"/>
        </w:rPr>
        <w:t xml:space="preserve">   </w:t>
      </w:r>
      <w:r>
        <w:rPr>
          <w:sz w:val="21"/>
        </w:rPr>
        <w:t>话：</w:t>
      </w:r>
      <w:r>
        <w:rPr>
          <w:sz w:val="21"/>
        </w:rPr>
        <w:t xml:space="preserve">         </w:t>
      </w:r>
    </w:p>
    <w:p>
      <w:pPr>
        <w:jc w:val="both"/>
      </w:pPr>
      <w:r>
        <w:rPr>
          <w:sz w:val="21"/>
        </w:rPr>
        <w:t>地</w:t>
      </w:r>
      <w:r>
        <w:rPr>
          <w:sz w:val="21"/>
        </w:rPr>
        <w:t xml:space="preserve"> </w:t>
      </w:r>
      <w:r>
        <w:rPr>
          <w:sz w:val="21"/>
        </w:rPr>
        <w:t>址：</w:t>
      </w:r>
      <w:r>
        <w:rPr>
          <w:sz w:val="21"/>
        </w:rPr>
        <w:t>广州市黄埔区神舟路</w:t>
      </w:r>
      <w:r>
        <w:rPr>
          <w:sz w:val="21"/>
        </w:rPr>
        <w:t>766号</w:t>
      </w:r>
    </w:p>
    <w:p>
      <w:pPr>
        <w:jc w:val="both"/>
      </w:pPr>
      <w:r>
        <w:rPr>
          <w:sz w:val="21"/>
        </w:rPr>
        <w:t>乙</w:t>
      </w:r>
      <w:r>
        <w:rPr>
          <w:sz w:val="21"/>
        </w:rPr>
        <w:t xml:space="preserve">   </w:t>
      </w:r>
      <w:r>
        <w:rPr>
          <w:sz w:val="21"/>
        </w:rPr>
        <w:t>方（中标人）：</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p>
    <w:p>
      <w:pPr>
        <w:jc w:val="both"/>
      </w:pPr>
      <w:r>
        <w:rPr>
          <w:sz w:val="21"/>
        </w:rPr>
        <w:t>地</w:t>
      </w:r>
      <w:r>
        <w:rPr>
          <w:sz w:val="21"/>
        </w:rPr>
        <w:t xml:space="preserve"> </w:t>
      </w:r>
      <w:r>
        <w:rPr>
          <w:sz w:val="21"/>
        </w:rPr>
        <w:t>址：</w:t>
      </w:r>
    </w:p>
    <w:p>
      <w:pPr>
        <w:jc w:val="both"/>
      </w:pPr>
      <w:r>
        <w:rPr>
          <w:sz w:val="21"/>
        </w:rPr>
        <w:t>项目名称：</w:t>
      </w:r>
      <w:r>
        <w:rPr>
          <w:sz w:val="21"/>
        </w:rPr>
        <w:t>广东省药品检验所</w:t>
      </w:r>
      <w:r>
        <w:rPr>
          <w:sz w:val="21"/>
        </w:rPr>
        <w:t>2022年实验耗材项目</w:t>
      </w:r>
    </w:p>
    <w:p>
      <w:pPr>
        <w:jc w:val="both"/>
      </w:pPr>
      <w:r>
        <w:rPr>
          <w:sz w:val="21"/>
        </w:rPr>
        <w:t>项目编号：</w:t>
      </w:r>
    </w:p>
    <w:p>
      <w:pPr>
        <w:jc w:val="both"/>
      </w:pPr>
      <w:r>
        <w:rPr>
          <w:sz w:val="21"/>
        </w:rPr>
        <w:t xml:space="preserve">    </w:t>
      </w:r>
      <w:r>
        <w:rPr>
          <w:sz w:val="21"/>
        </w:rPr>
        <w:t>根据</w:t>
      </w:r>
      <w:r>
        <w:rPr>
          <w:sz w:val="21"/>
        </w:rPr>
        <w:t>广东省药品检验所</w:t>
      </w:r>
      <w:r>
        <w:rPr>
          <w:sz w:val="21"/>
        </w:rPr>
        <w:t>2022年实验耗材项目</w:t>
      </w:r>
      <w:r>
        <w:rPr>
          <w:sz w:val="21"/>
        </w:rPr>
        <w:t>的采购结果，按照《中华人民共和国政府采购法》及其实施条例、《</w:t>
      </w:r>
      <w:r>
        <w:rPr>
          <w:sz w:val="21"/>
        </w:rPr>
        <w:t>中华人民共和国民法典</w:t>
      </w:r>
      <w:r>
        <w:rPr>
          <w:sz w:val="21"/>
        </w:rPr>
        <w:t>》的规定，经双方协商，本着平等互利和诚实信用的原则，一致同意签订本合同如下：</w:t>
      </w:r>
    </w:p>
    <w:p>
      <w:pPr>
        <w:jc w:val="both"/>
      </w:pPr>
      <w:r>
        <w:rPr>
          <w:b/>
          <w:sz w:val="21"/>
        </w:rPr>
        <w:t>一、</w:t>
      </w:r>
      <w:r>
        <w:rPr>
          <w:b/>
          <w:sz w:val="21"/>
        </w:rPr>
        <w:t>货物内容</w:t>
      </w:r>
    </w:p>
    <w:p>
      <w:pPr>
        <w:ind w:firstLine="420"/>
        <w:jc w:val="both"/>
      </w:pPr>
      <w:r>
        <w:rPr>
          <w:sz w:val="21"/>
        </w:rPr>
        <w:t>1.1、</w:t>
      </w:r>
      <w:r>
        <w:rPr>
          <w:sz w:val="21"/>
        </w:rPr>
        <w:t>按</w:t>
      </w:r>
      <w:r>
        <w:rPr>
          <w:sz w:val="21"/>
        </w:rPr>
        <w:t>广东省药品检验所</w:t>
      </w:r>
      <w:r>
        <w:rPr>
          <w:sz w:val="21"/>
        </w:rPr>
        <w:t>2022年实验耗材项目招标文件中  包组</w:t>
      </w:r>
      <w:r>
        <w:rPr>
          <w:u w:val="single"/>
        </w:rPr>
        <w:t xml:space="preserve">    </w:t>
      </w:r>
      <w:r>
        <w:rPr>
          <w:sz w:val="21"/>
        </w:rPr>
        <w:t xml:space="preserve"> </w:t>
      </w:r>
      <w:r>
        <w:rPr>
          <w:sz w:val="21"/>
        </w:rPr>
        <w:t>的清单进行采购</w:t>
      </w:r>
      <w:r>
        <w:rPr>
          <w:sz w:val="21"/>
        </w:rPr>
        <w:t>，具体供货的名称、规格除按附表中所列产品外，可根据甲方需求扩展到与表中相同或相近类别的货物。最终以买方每次采购计划所列名称、规格和数量为准。</w:t>
      </w:r>
    </w:p>
    <w:p>
      <w:pPr>
        <w:ind w:firstLine="420"/>
        <w:jc w:val="both"/>
      </w:pPr>
      <w:r>
        <w:rPr>
          <w:sz w:val="21"/>
        </w:rPr>
        <w:t>1.2、甲方</w:t>
      </w:r>
      <w:r>
        <w:rPr>
          <w:sz w:val="21"/>
        </w:rPr>
        <w:t>根据自身需求每次向乙方提供当次采购计划，该采购计划作为本合同的附件，成为乙方供货的依据，乙方应根据买方的采购计划要求及时供货，乙方不得拒绝供货或提高单价。</w:t>
      </w:r>
    </w:p>
    <w:p>
      <w:pPr>
        <w:ind w:firstLine="420"/>
        <w:jc w:val="both"/>
      </w:pPr>
    </w:p>
    <w:p>
      <w:pPr>
        <w:jc w:val="both"/>
      </w:pPr>
      <w:r>
        <w:rPr>
          <w:b/>
          <w:sz w:val="21"/>
        </w:rPr>
        <w:t>二、</w:t>
      </w:r>
      <w:r>
        <w:rPr>
          <w:b/>
          <w:sz w:val="21"/>
        </w:rPr>
        <w:t>合同金额</w:t>
      </w:r>
    </w:p>
    <w:p>
      <w:pPr>
        <w:ind w:firstLine="420"/>
        <w:jc w:val="both"/>
      </w:pPr>
      <w:r>
        <w:rPr>
          <w:sz w:val="21"/>
        </w:rPr>
        <w:t xml:space="preserve">2.1、按照中标结果:  </w:t>
      </w:r>
      <w:r>
        <w:rPr>
          <w:sz w:val="21"/>
        </w:rPr>
        <w:t>包组</w:t>
      </w:r>
      <w:r>
        <w:rPr>
          <w:u w:val="single"/>
        </w:rPr>
        <w:t xml:space="preserve">     </w:t>
      </w:r>
      <w:r>
        <w:rPr>
          <w:sz w:val="21"/>
        </w:rPr>
        <w:t>下浮率为</w:t>
      </w:r>
      <w:r>
        <w:rPr>
          <w:u w:val="single"/>
        </w:rPr>
        <w:t xml:space="preserve">     </w:t>
      </w:r>
      <w:r>
        <w:rPr>
          <w:sz w:val="21"/>
        </w:rPr>
        <w:t>％。采购周期内，该包组总采购金额不得超过人民币</w:t>
      </w:r>
      <w:r>
        <w:rPr>
          <w:u w:val="single"/>
        </w:rPr>
        <w:t xml:space="preserve">          </w:t>
      </w:r>
      <w:r>
        <w:rPr>
          <w:sz w:val="21"/>
        </w:rPr>
        <w:t>元。</w:t>
      </w:r>
    </w:p>
    <w:p>
      <w:pPr>
        <w:ind w:firstLine="420"/>
        <w:jc w:val="both"/>
      </w:pPr>
      <w:r>
        <w:rPr>
          <w:sz w:val="21"/>
        </w:rPr>
        <w:t>2.2、采购费用包含物料购置费、制作费、配送费用、保险费用、仓储费、运输费(包括发货、退换货)、装卸费、银行费用、税费及一切技术和售后服务费（含相关技术指导与培训费）等所有不可预见的隐含费用及验收合格之前发生的所有含税费用（以上费用如涉及到多次需求，所有费用都包含在内）。甲方无须向乙方另外支付任何费用。</w:t>
      </w:r>
    </w:p>
    <w:p>
      <w:pPr>
        <w:ind w:firstLine="420"/>
        <w:jc w:val="both"/>
      </w:pPr>
      <w:r>
        <w:rPr>
          <w:sz w:val="21"/>
        </w:rPr>
        <w:t>2.3、在采购周期内，如发生政策性价格调整，甲方则按不超过新规定的零售价格执行，供货价格则由双方按《中华人民共和国民法典》等规定协商确定。</w:t>
      </w:r>
    </w:p>
    <w:p>
      <w:pPr>
        <w:jc w:val="both"/>
      </w:pPr>
      <w:r>
        <w:rPr>
          <w:b/>
          <w:sz w:val="21"/>
        </w:rPr>
        <w:t>三、</w:t>
      </w:r>
      <w:r>
        <w:rPr>
          <w:b/>
          <w:sz w:val="21"/>
        </w:rPr>
        <w:t>产品要求</w:t>
      </w:r>
    </w:p>
    <w:p>
      <w:pPr>
        <w:ind w:firstLine="420"/>
      </w:pPr>
      <w:r>
        <w:rPr>
          <w:sz w:val="21"/>
        </w:rPr>
        <w:t>3.1、乙方提供的货物必须为原厂制造的全新产品，符合用户需要，无污染的、无侵权行为、无任何缺陷隐患。标准品必须有相关证明证书，在中国境内可依常规安全合法使用。化学危险品符合公安等相关部门的管理要求。</w:t>
      </w:r>
    </w:p>
    <w:p>
      <w:pPr>
        <w:ind w:firstLine="420"/>
      </w:pPr>
      <w:r>
        <w:rPr>
          <w:sz w:val="21"/>
        </w:rPr>
        <w:t>3.2、交付验收标准</w:t>
      </w:r>
      <w:r>
        <w:rPr>
          <w:sz w:val="21"/>
        </w:rPr>
        <w:t>依次序对照适用标准为：</w:t>
      </w:r>
      <w:r>
        <w:rPr>
          <w:sz w:val="21"/>
        </w:rPr>
        <w:t>①符合中华人民共和国国家安全质量标准、环保标准或行业标准；②符合招标文件和响应承诺中甲方认可的合理最佳配置、参数及各项要求；③货物来源国官方标准。</w:t>
      </w:r>
    </w:p>
    <w:p>
      <w:pPr>
        <w:ind w:firstLine="420"/>
      </w:pPr>
      <w:r>
        <w:rPr>
          <w:sz w:val="21"/>
        </w:rPr>
        <w:t>3.3、乙方投标时所提供的货物如在实际供货时已经停产，应按原招标价格提供不低于同档次、同质量的产品。</w:t>
      </w:r>
    </w:p>
    <w:p>
      <w:pPr>
        <w:ind w:firstLine="420"/>
      </w:pPr>
      <w:r>
        <w:rPr>
          <w:sz w:val="21"/>
        </w:rPr>
        <w:t>3.4  如乙方供应耗材影响实验效果，乙方无条件按甲方要求更换适用的耗材，价格按甲方市场询价下浮28%后的价格或甲方最近一次供货价供应。</w:t>
      </w:r>
    </w:p>
    <w:p>
      <w:pPr>
        <w:ind w:firstLine="420"/>
        <w:jc w:val="both"/>
      </w:pPr>
      <w:r>
        <w:rPr>
          <w:sz w:val="21"/>
        </w:rPr>
        <w:t>3.5、乙方在实际供货时，若被发现提供的货物未能达到招标文件和投标文件中的有关要求，甲方将有权单方面中止合同的执行,并追究因乙方所提供的未达到所承诺准确率产品而产生的所有损失和责任。</w:t>
      </w:r>
    </w:p>
    <w:p>
      <w:pPr>
        <w:ind w:firstLine="420"/>
        <w:jc w:val="both"/>
      </w:pPr>
      <w:r>
        <w:rPr>
          <w:sz w:val="21"/>
        </w:rPr>
        <w:t>3.6、如遇特殊情况，双方</w:t>
      </w:r>
      <w:r>
        <w:rPr>
          <w:sz w:val="21"/>
        </w:rPr>
        <w:t>本着平等互利和诚实信用的原则协商处理。</w:t>
      </w:r>
    </w:p>
    <w:p>
      <w:pPr>
        <w:jc w:val="both"/>
      </w:pPr>
      <w:r>
        <w:rPr>
          <w:b/>
          <w:sz w:val="21"/>
        </w:rPr>
        <w:t>四、</w:t>
      </w:r>
      <w:r>
        <w:rPr>
          <w:b/>
          <w:sz w:val="21"/>
        </w:rPr>
        <w:t>包装运输</w:t>
      </w:r>
    </w:p>
    <w:p>
      <w:pPr>
        <w:ind w:firstLine="420"/>
      </w:pPr>
      <w:r>
        <w:rPr>
          <w:sz w:val="21"/>
        </w:rPr>
        <w:t>4.1、乙方出售的全部货物应由乙方委派乙方员工送达甲方指定场所，协助甲方验收。</w:t>
      </w:r>
    </w:p>
    <w:p>
      <w:pPr>
        <w:ind w:firstLine="420"/>
      </w:pPr>
      <w:r>
        <w:rPr>
          <w:sz w:val="21"/>
        </w:rPr>
        <w:t>4.2、货物的包装必须是制造商原厂包装，其包装均应有良好的防湿、防锈、防潮、防雨、防腐及防碰撞的措施，以确保货物安全无损地运抵指定现场。凡由于包装不良造成的损失和由此产生的费用由乙方承担。</w:t>
      </w:r>
    </w:p>
    <w:p>
      <w:pPr>
        <w:ind w:firstLine="420"/>
      </w:pPr>
      <w:r>
        <w:rPr>
          <w:sz w:val="21"/>
        </w:rPr>
        <w:t>4.3、货物对温度条件有要求的，必须确保运输全过程中冷链条件，且安排货物必须在工作日到达甲方，否则造成的货物质量问题，乙方必须在接到通知后在3日内无条件进行更换。由此造成的损失和由此产生的费用由乙方承担。</w:t>
      </w:r>
    </w:p>
    <w:p>
      <w:pPr>
        <w:ind w:firstLine="420"/>
      </w:pPr>
      <w:r>
        <w:rPr>
          <w:sz w:val="21"/>
        </w:rPr>
        <w:t>4.4.乙方负责货到现场过程中的全部运输，包括装卸车、货物现场的搬运。</w:t>
      </w:r>
    </w:p>
    <w:p>
      <w:pPr>
        <w:ind w:firstLine="420"/>
      </w:pPr>
      <w:r>
        <w:rPr>
          <w:sz w:val="21"/>
        </w:rPr>
        <w:t>4.5.货品运输过程中造成的丢失、损坏及被有关部门查处等造成的损失或责任由乙方承担。</w:t>
      </w:r>
    </w:p>
    <w:p>
      <w:pPr>
        <w:ind w:firstLine="420"/>
      </w:pPr>
      <w:r>
        <w:rPr>
          <w:sz w:val="21"/>
        </w:rPr>
        <w:t>4.6.各种货物必须提供装箱清单，按装箱清单验收货物。</w:t>
      </w:r>
    </w:p>
    <w:p>
      <w:pPr>
        <w:ind w:firstLine="420"/>
      </w:pPr>
      <w:r>
        <w:rPr>
          <w:sz w:val="21"/>
        </w:rPr>
        <w:t>4.7.货物在现场的保管由乙方负责，直至项目验收完毕。</w:t>
      </w:r>
    </w:p>
    <w:p>
      <w:pPr>
        <w:ind w:firstLine="420"/>
      </w:pPr>
      <w:r>
        <w:rPr>
          <w:sz w:val="21"/>
        </w:rPr>
        <w:t>4.8.货物至甲方指定的使用现场的包装、保险及发运等环节和费用均由乙方负责。</w:t>
      </w:r>
    </w:p>
    <w:p>
      <w:pPr>
        <w:jc w:val="both"/>
      </w:pPr>
      <w:r>
        <w:rPr>
          <w:b/>
          <w:sz w:val="21"/>
        </w:rPr>
        <w:t>五、交货期、交货方式及交货地点</w:t>
      </w:r>
    </w:p>
    <w:p>
      <w:pPr>
        <w:ind w:firstLine="424"/>
        <w:jc w:val="both"/>
      </w:pPr>
      <w:r>
        <w:rPr>
          <w:sz w:val="21"/>
        </w:rPr>
        <w:t>5.1、交货期：一般产品7天内送到，急需产品按甲方要求时间送达，急需产品节假日照常配送，期货产品不得超过约定货期送到。</w:t>
      </w:r>
    </w:p>
    <w:p>
      <w:pPr>
        <w:ind w:firstLine="420"/>
        <w:jc w:val="both"/>
      </w:pPr>
      <w:r>
        <w:rPr>
          <w:sz w:val="21"/>
        </w:rPr>
        <w:t>5.2、乙方每次收到甲方的采购计划，应及时核对，若发现无法（或无法按时）提供甲方所购货物，应马上（不超过2小时）反馈给甲方。否则造成的损失由乙方承担。</w:t>
      </w:r>
    </w:p>
    <w:p>
      <w:pPr>
        <w:ind w:firstLine="420"/>
        <w:jc w:val="both"/>
      </w:pPr>
      <w:r>
        <w:rPr>
          <w:sz w:val="21"/>
        </w:rPr>
        <w:t>5.3、交货方式：乙方负责将甲方所需货物运送到甲方指定地点后，与甲方相关人员按照验收程序完成交货手续。</w:t>
      </w:r>
    </w:p>
    <w:p>
      <w:pPr>
        <w:ind w:firstLine="420"/>
        <w:jc w:val="both"/>
      </w:pPr>
      <w:r>
        <w:rPr>
          <w:sz w:val="21"/>
        </w:rPr>
        <w:t>5.4、乙方交货时须随附符合甲方要求的货物验收清单，货物验收清单要求信息完整（含规格、级别、厂家、产地、价格等信息），清单信息必须与货物信息一致，交货时交甲方。甲方要求提供产品质检报告、合格证明、证书的，乙方要提供相关材料。</w:t>
      </w:r>
    </w:p>
    <w:p>
      <w:pPr>
        <w:ind w:firstLine="420"/>
        <w:jc w:val="both"/>
      </w:pPr>
      <w:r>
        <w:rPr>
          <w:sz w:val="21"/>
        </w:rPr>
        <w:t>5.5、交货地点：广东省药品检验所即广州市黄埔区神舟路766号或甲方指定地点。</w:t>
      </w:r>
    </w:p>
    <w:p>
      <w:pPr>
        <w:jc w:val="both"/>
      </w:pPr>
      <w:r>
        <w:rPr>
          <w:b/>
          <w:sz w:val="21"/>
        </w:rPr>
        <w:t>六、付款方式</w:t>
      </w:r>
    </w:p>
    <w:p>
      <w:pPr>
        <w:ind w:firstLine="420"/>
      </w:pPr>
      <w:r>
        <w:rPr>
          <w:sz w:val="21"/>
        </w:rPr>
        <w:t>6.1、货物到甲方指定地点交付并完成验收后，凭以下有效文件原件由甲方按月结方式或实际采购情况支付实际供货货款。，</w:t>
      </w:r>
      <w:r>
        <w:rPr/>
        <w:t>月结算金额</w:t>
      </w:r>
      <w:r>
        <w:rPr/>
        <w:t>=∑【货物</w:t>
      </w:r>
      <w:r>
        <w:rPr/>
        <w:t>单价最高限价</w:t>
      </w:r>
      <w:r>
        <w:rPr/>
        <w:t>×（1-中标下浮率）】</w:t>
      </w:r>
    </w:p>
    <w:p>
      <w:pPr>
        <w:ind w:firstLine="420"/>
      </w:pPr>
      <w:r>
        <w:rPr>
          <w:sz w:val="21"/>
        </w:rPr>
        <w:t>乙方向采购人提供：</w:t>
      </w:r>
    </w:p>
    <w:p>
      <w:pPr>
        <w:ind w:firstLine="420"/>
      </w:pPr>
      <w:r>
        <w:rPr>
          <w:sz w:val="21"/>
        </w:rPr>
        <w:t>(1)合同；</w:t>
      </w:r>
    </w:p>
    <w:p>
      <w:pPr>
        <w:ind w:firstLine="420"/>
      </w:pPr>
      <w:r>
        <w:rPr>
          <w:sz w:val="21"/>
        </w:rPr>
        <w:t>(2)与货物相应金额的正式普通发票；</w:t>
      </w:r>
    </w:p>
    <w:p>
      <w:pPr>
        <w:ind w:firstLine="420"/>
      </w:pPr>
      <w:r>
        <w:rPr>
          <w:sz w:val="21"/>
        </w:rPr>
        <w:t>(3)中标通知书。</w:t>
      </w:r>
    </w:p>
    <w:p>
      <w:pPr>
        <w:ind w:firstLine="420"/>
      </w:pPr>
      <w:r>
        <w:rPr>
          <w:sz w:val="21"/>
        </w:rPr>
        <w:t>6.2</w:t>
      </w:r>
      <w:r>
        <w:rPr>
          <w:sz w:val="21"/>
        </w:rPr>
        <w:t>、</w:t>
      </w:r>
      <w:r>
        <w:rPr>
          <w:sz w:val="21"/>
        </w:rPr>
        <w:t>如遇特殊情况，双方</w:t>
      </w:r>
      <w:r>
        <w:rPr>
          <w:sz w:val="21"/>
        </w:rPr>
        <w:t>本着平等互利和诚实信用的原则协商处理。</w:t>
      </w:r>
    </w:p>
    <w:p>
      <w:pPr>
        <w:jc w:val="both"/>
      </w:pPr>
      <w:r>
        <w:rPr>
          <w:b/>
          <w:sz w:val="21"/>
        </w:rPr>
        <w:t>七、质保期及售后服务要求</w:t>
      </w:r>
    </w:p>
    <w:p>
      <w:pPr>
        <w:ind w:firstLine="420"/>
      </w:pPr>
      <w:r>
        <w:rPr>
          <w:sz w:val="21"/>
        </w:rPr>
        <w:t>7.1</w:t>
      </w:r>
      <w:r>
        <w:rPr>
          <w:sz w:val="21"/>
        </w:rPr>
        <w:t>、货物质保期（简称“质保期”）为一年，特殊货物按生产厂规定。乙方按合同交付货物给采购人时，其交货日到该货物标明失效日的时间不得少于其质保期的</w:t>
      </w:r>
      <w:r>
        <w:rPr>
          <w:sz w:val="21"/>
        </w:rPr>
        <w:t>2/3</w:t>
      </w:r>
      <w:r>
        <w:rPr>
          <w:sz w:val="21"/>
        </w:rPr>
        <w:t>。质保期内，如货物因非人为因素出现故障而造成短期停用时，则质保期相应顺延。如停用时间累计超过</w:t>
      </w:r>
      <w:r>
        <w:rPr>
          <w:sz w:val="21"/>
        </w:rPr>
        <w:t>60</w:t>
      </w:r>
      <w:r>
        <w:rPr>
          <w:sz w:val="21"/>
        </w:rPr>
        <w:t>天则质保期重新计算；因非人为因素导致损坏的，乙方应在收到有关通知后，一周内予以更换，质保期内全部服务费和更换货物的费用由乙方承担。质保期内乙方须进行质量“三包”。质保期后，乙方应继续为合同货物的使用，提供终身技术支持，包括更换、维修。</w:t>
      </w:r>
    </w:p>
    <w:p>
      <w:pPr>
        <w:ind w:firstLine="420"/>
      </w:pPr>
      <w:r>
        <w:rPr>
          <w:sz w:val="21"/>
        </w:rPr>
        <w:t>7.2</w:t>
      </w:r>
      <w:r>
        <w:rPr>
          <w:sz w:val="21"/>
        </w:rPr>
        <w:t>、乙方必须设有售后服务电话热线，保证在接到故障电话后</w:t>
      </w:r>
      <w:r>
        <w:rPr>
          <w:sz w:val="21"/>
        </w:rPr>
        <w:t>1</w:t>
      </w:r>
      <w:r>
        <w:rPr>
          <w:sz w:val="21"/>
        </w:rPr>
        <w:t>小时内响应，</w:t>
      </w:r>
      <w:r>
        <w:rPr>
          <w:sz w:val="21"/>
        </w:rPr>
        <w:t>4</w:t>
      </w:r>
      <w:r>
        <w:rPr>
          <w:sz w:val="21"/>
        </w:rPr>
        <w:t>小时内到达现场，</w:t>
      </w:r>
      <w:r>
        <w:rPr>
          <w:sz w:val="21"/>
        </w:rPr>
        <w:t>48</w:t>
      </w:r>
      <w:r>
        <w:rPr>
          <w:sz w:val="21"/>
        </w:rPr>
        <w:t>小时内处理完毕。</w:t>
      </w:r>
    </w:p>
    <w:p>
      <w:pPr>
        <w:ind w:firstLine="426"/>
        <w:jc w:val="both"/>
      </w:pPr>
      <w:r>
        <w:rPr/>
        <w:t>7.3、</w:t>
      </w:r>
      <w:r>
        <w:rPr>
          <w:sz w:val="21"/>
        </w:rPr>
        <w:t>乙方指定一名销售专员和一名中层管理人员与甲方联系沟通，以便增加采购效率和协调采购过程中出现不可预见问题的解决。</w:t>
      </w:r>
    </w:p>
    <w:p>
      <w:pPr>
        <w:jc w:val="both"/>
      </w:pPr>
      <w:r>
        <w:rPr>
          <w:sz w:val="21"/>
        </w:rPr>
        <w:t>销售专员为：</w:t>
      </w:r>
      <w:r>
        <w:rPr>
          <w:sz w:val="21"/>
        </w:rPr>
        <w:t xml:space="preserve">          </w:t>
      </w:r>
      <w:r>
        <w:rPr>
          <w:sz w:val="21"/>
        </w:rPr>
        <w:t>，联系电话：</w:t>
      </w:r>
      <w:r>
        <w:rPr>
          <w:sz w:val="21"/>
        </w:rPr>
        <w:t xml:space="preserve">        </w:t>
      </w:r>
    </w:p>
    <w:p>
      <w:pPr>
        <w:jc w:val="both"/>
      </w:pPr>
      <w:r>
        <w:rPr>
          <w:sz w:val="21"/>
        </w:rPr>
        <w:t>管理人员为：</w:t>
      </w:r>
      <w:r>
        <w:rPr>
          <w:sz w:val="21"/>
        </w:rPr>
        <w:t xml:space="preserve">          </w:t>
      </w:r>
      <w:r>
        <w:rPr>
          <w:sz w:val="21"/>
        </w:rPr>
        <w:t>，联系电话：</w:t>
      </w:r>
      <w:r>
        <w:rPr>
          <w:sz w:val="21"/>
        </w:rPr>
        <w:t xml:space="preserve">          </w:t>
      </w:r>
    </w:p>
    <w:p>
      <w:pPr>
        <w:jc w:val="both"/>
      </w:pPr>
    </w:p>
    <w:p>
      <w:pPr>
        <w:jc w:val="both"/>
      </w:pPr>
      <w:r>
        <w:rPr>
          <w:b/>
          <w:sz w:val="21"/>
        </w:rPr>
        <w:t>八、验收</w:t>
      </w:r>
    </w:p>
    <w:p>
      <w:pPr>
        <w:ind w:firstLine="420"/>
        <w:jc w:val="both"/>
      </w:pPr>
      <w:r>
        <w:rPr>
          <w:sz w:val="21"/>
        </w:rPr>
        <w:t>8.1、货物若有国家标准按照国家标准验收，若无国家标准按行业标准验收，为原制造商制造的全新产品，无污染，无侵权行为、表面无划损、无任何缺陷隐患，在中国境内可依常规安全合法使用。 货物为原厂商未启封全新包装，具出厂合格证。</w:t>
      </w:r>
    </w:p>
    <w:p>
      <w:pPr>
        <w:ind w:firstLine="420"/>
        <w:jc w:val="both"/>
      </w:pPr>
      <w:r>
        <w:rPr>
          <w:sz w:val="21"/>
        </w:rPr>
        <w:t>8.2 验收由甲乙双方共同完成，在货物达到甲方指定的地点后进行，初次验收仅对产品有外观、数量等参数验收。技术性验收将由甲方按实际使用情况进行，必要时邀请相关的专业人员或机构参与验收。乙方交付的货物不符合要求的，按逾期交付货物处理，且乙方在收到有关通知后，应一周内予以更换，更换货物的费用由乙方承担。</w:t>
      </w:r>
    </w:p>
    <w:p>
      <w:pPr>
        <w:ind w:firstLine="420"/>
        <w:jc w:val="both"/>
      </w:pPr>
      <w:r>
        <w:rPr>
          <w:sz w:val="21"/>
        </w:rPr>
        <w:t>8.3、甲方提出部分耗材需要计量的，如玻璃仪器等，由乙方组织、安排货物的计量检定，一次检定合格的由甲方承担；若一次计量检定不合格，需更换货物或进行数次计量检定时，所需的一切费用均由乙方承担。</w:t>
      </w:r>
    </w:p>
    <w:p>
      <w:pPr>
        <w:ind w:firstLine="420"/>
        <w:jc w:val="both"/>
      </w:pPr>
      <w:r>
        <w:rPr>
          <w:sz w:val="21"/>
        </w:rPr>
        <w:t>8.4、如货物经乙方更换后仍不能达到合同约定的质量标准和厂家的质量标准，或乙方拒绝更换的，甲方有权退货，并依法追究乙方的违约责任。</w:t>
      </w:r>
    </w:p>
    <w:p>
      <w:pPr>
        <w:ind w:firstLine="420"/>
      </w:pPr>
      <w:r>
        <w:rPr>
          <w:sz w:val="21"/>
        </w:rPr>
        <w:t>8.5、甲方有权对乙方所供货物（每批次）进行随机抽检，在合同期内累计两次抽检的产品不符合招标文件及投标文件的技术指标要求、供货品目种类未能达到中标包组98%，甲方有权终止合同，并保留追究乙方相关法律责任的权利。</w:t>
      </w:r>
    </w:p>
    <w:p>
      <w:pPr>
        <w:ind w:firstLine="420"/>
        <w:jc w:val="both"/>
      </w:pPr>
      <w:r>
        <w:rPr>
          <w:sz w:val="21"/>
        </w:rPr>
        <w:t>8.6、因所供货物的质量问题发生争议时，由本地质量技术监督部门鉴定。货物符合质量技术标准的，鉴定费由甲方承担；否则鉴定费由乙方承担。</w:t>
      </w:r>
    </w:p>
    <w:p>
      <w:pPr>
        <w:ind w:firstLine="420"/>
      </w:pPr>
      <w:r>
        <w:rPr>
          <w:sz w:val="21"/>
        </w:rPr>
        <w:t>8.7、</w:t>
      </w:r>
      <w:r>
        <w:rPr>
          <w:sz w:val="21"/>
        </w:rPr>
        <w:t>如遇特殊情况，双方</w:t>
      </w:r>
      <w:r>
        <w:rPr>
          <w:sz w:val="21"/>
        </w:rPr>
        <w:t>本着平等互利和诚实信用的原则协商处理。</w:t>
      </w:r>
    </w:p>
    <w:p>
      <w:pPr>
        <w:ind w:firstLine="420"/>
        <w:jc w:val="both"/>
      </w:pPr>
    </w:p>
    <w:p>
      <w:pPr>
        <w:jc w:val="both"/>
      </w:pPr>
      <w:r>
        <w:rPr>
          <w:b/>
          <w:sz w:val="21"/>
        </w:rPr>
        <w:t>九、违约责任与赔偿损失</w:t>
      </w:r>
    </w:p>
    <w:p>
      <w:pPr>
        <w:ind w:firstLine="420"/>
        <w:jc w:val="both"/>
      </w:pPr>
      <w:r>
        <w:rPr>
          <w:sz w:val="21"/>
        </w:rPr>
        <w:t>9.1、 乙方交付的货物、工程/提供的服务不符合招标文件、投标文件或本合同规定的，甲方有权拒收，并按照合同第10.2条的约定追求乙方逾期交付货物的违约责任；乙方收到甲方的书面通知后拒绝更换货物，或者更换的货物仍不符合招标文件、投标文件或本合同规定的，甲方有权单方面解除合同，并要求乙方支付本合同总价10%的违约金和承担因此给甲方造成的经济损失。</w:t>
      </w:r>
    </w:p>
    <w:p>
      <w:pPr>
        <w:ind w:firstLine="420"/>
        <w:jc w:val="both"/>
      </w:pPr>
      <w:r>
        <w:rPr>
          <w:sz w:val="21"/>
        </w:rPr>
        <w:t>9.2、乙方未能按本合同规定的交货时间交付货物的/提供服务，从逾期之日起每日按本合同总价3‰的数额向甲方支付违约金；逾期15天以上（含15天）的，甲方有权终止合同，并要求乙方支付本合同总价10%的违约金和承担因此给甲方造成的经济损失。</w:t>
      </w:r>
    </w:p>
    <w:p>
      <w:pPr>
        <w:ind w:firstLine="420"/>
        <w:jc w:val="both"/>
      </w:pPr>
      <w:r>
        <w:rPr>
          <w:sz w:val="21"/>
        </w:rPr>
        <w:t>9.3、甲方无正当理由拒收货物/接受服务，到期拒付货物/服务款项的，甲方向乙方偿付本合同总价的5%的违约金。甲方逾期付款，则每日按本合同总价的3‰向乙方偿付违约金。</w:t>
      </w:r>
    </w:p>
    <w:p>
      <w:pPr>
        <w:ind w:firstLine="420"/>
        <w:jc w:val="both"/>
      </w:pPr>
      <w:r>
        <w:rPr>
          <w:sz w:val="21"/>
        </w:rPr>
        <w:t>9.4、</w:t>
      </w:r>
      <w:r>
        <w:rPr>
          <w:sz w:val="21"/>
        </w:rPr>
        <w:t>如遇特殊情况，双方</w:t>
      </w:r>
      <w:r>
        <w:rPr>
          <w:sz w:val="21"/>
        </w:rPr>
        <w:t>本着平等互利和诚实信用的原则协商处理。在协商无果的情况下，违约责任按《中华人民共和国民法典》处理。</w:t>
      </w:r>
    </w:p>
    <w:p>
      <w:pPr>
        <w:jc w:val="both"/>
      </w:pPr>
    </w:p>
    <w:p>
      <w:pPr>
        <w:jc w:val="both"/>
      </w:pPr>
      <w:r>
        <w:rPr>
          <w:b/>
          <w:sz w:val="21"/>
        </w:rPr>
        <w:t>十、争议的解决</w:t>
      </w:r>
    </w:p>
    <w:p>
      <w:pPr>
        <w:ind w:firstLine="420"/>
        <w:jc w:val="both"/>
      </w:pPr>
      <w:r>
        <w:rPr>
          <w:sz w:val="21"/>
        </w:rPr>
        <w:t>合同执行过程中发生的任何争议，如双方不能通过友好协商解决，甲、乙双方一致同意向甲方所在地人民法院提起诉讼。</w:t>
      </w:r>
    </w:p>
    <w:p>
      <w:pPr>
        <w:jc w:val="both"/>
      </w:pPr>
    </w:p>
    <w:p>
      <w:pPr>
        <w:jc w:val="both"/>
      </w:pPr>
      <w:r>
        <w:rPr>
          <w:b/>
          <w:sz w:val="21"/>
        </w:rPr>
        <w:t>十一、不可抗力</w:t>
      </w:r>
    </w:p>
    <w:p>
      <w:pPr>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p>
    <w:p>
      <w:pPr>
        <w:jc w:val="both"/>
      </w:pPr>
      <w:r>
        <w:rPr>
          <w:b/>
          <w:sz w:val="21"/>
        </w:rPr>
        <w:t>十二、税费</w:t>
      </w:r>
    </w:p>
    <w:p>
      <w:pPr>
        <w:ind w:firstLine="420"/>
        <w:jc w:val="both"/>
      </w:pPr>
      <w:r>
        <w:rPr>
          <w:sz w:val="21"/>
        </w:rPr>
        <w:t>在中国境内、外发生的与本合同执行有关的一切税费均由乙方负担。</w:t>
      </w:r>
    </w:p>
    <w:p>
      <w:pPr>
        <w:jc w:val="both"/>
      </w:pPr>
    </w:p>
    <w:p>
      <w:pPr>
        <w:jc w:val="both"/>
      </w:pPr>
      <w:r>
        <w:rPr>
          <w:b/>
          <w:sz w:val="21"/>
        </w:rPr>
        <w:t>十三、其它</w:t>
      </w:r>
    </w:p>
    <w:p>
      <w:pPr>
        <w:ind w:firstLine="424"/>
        <w:jc w:val="both"/>
      </w:pPr>
      <w:r>
        <w:rPr>
          <w:sz w:val="21"/>
        </w:rPr>
        <w:t>13.1、本合同所有附件、招标文件、投标文件、中标通知书均为合同的有效组成部分，与本合同具有同等法律效力。</w:t>
      </w:r>
    </w:p>
    <w:p>
      <w:pPr>
        <w:ind w:firstLine="420"/>
        <w:jc w:val="both"/>
      </w:pPr>
      <w:r>
        <w:rPr>
          <w:sz w:val="21"/>
        </w:rPr>
        <w:t>13.2、在执行本合同的过程中，所有经双方签署确认的文件（包括会议纪要、补充协议、往来信函）即成为本合同的有效组成部分。</w:t>
      </w:r>
    </w:p>
    <w:p>
      <w:pPr>
        <w:ind w:firstLine="420"/>
        <w:jc w:val="both"/>
      </w:pPr>
      <w:r>
        <w:rPr>
          <w:sz w:val="21"/>
        </w:rPr>
        <w:t>13.3、如一方地址、电话、传真号码有变更，应在变更当日内书面通知对方，否则，应承担相应责任。</w:t>
      </w:r>
    </w:p>
    <w:p>
      <w:pPr>
        <w:jc w:val="both"/>
      </w:pPr>
    </w:p>
    <w:p>
      <w:pPr>
        <w:jc w:val="both"/>
      </w:pPr>
      <w:r>
        <w:rPr>
          <w:b/>
          <w:sz w:val="21"/>
        </w:rPr>
        <w:t>十四、合同生效</w:t>
      </w:r>
    </w:p>
    <w:p>
      <w:pPr>
        <w:ind w:firstLine="420"/>
        <w:jc w:val="both"/>
      </w:pPr>
      <w:r>
        <w:rPr>
          <w:sz w:val="21"/>
        </w:rPr>
        <w:t>14.1、合同自甲乙双方法人代表或其授权代表签字盖章之日起生效，至 2022年</w:t>
      </w:r>
      <w:r>
        <w:rPr>
          <w:u w:val="single"/>
        </w:rPr>
        <w:t xml:space="preserve">    </w:t>
      </w:r>
      <w:r>
        <w:rPr>
          <w:sz w:val="21"/>
        </w:rPr>
        <w:t>月</w:t>
      </w:r>
      <w:r>
        <w:rPr>
          <w:u w:val="single"/>
        </w:rPr>
        <w:t xml:space="preserve">    </w:t>
      </w:r>
      <w:r>
        <w:rPr>
          <w:sz w:val="21"/>
        </w:rPr>
        <w:t>日。超过合同期后，已订货物或甲方已交订货款项，乙方需继续履行供货义务，直至所有货物验收完毕。</w:t>
      </w:r>
    </w:p>
    <w:p>
      <w:pPr>
        <w:ind w:firstLine="420"/>
        <w:jc w:val="both"/>
      </w:pPr>
      <w:r>
        <w:rPr>
          <w:sz w:val="21"/>
        </w:rPr>
        <w:t>14.2、合同壹式</w:t>
      </w:r>
      <w:r>
        <w:rPr>
          <w:u w:val="single"/>
        </w:rPr>
        <w:t xml:space="preserve">    </w:t>
      </w:r>
      <w:r>
        <w:rPr>
          <w:sz w:val="21"/>
        </w:rPr>
        <w:t>份。</w:t>
      </w:r>
    </w:p>
    <w:p>
      <w:pPr>
        <w:ind w:firstLine="420"/>
        <w:jc w:val="both"/>
      </w:pPr>
    </w:p>
    <w:p>
      <w:pPr>
        <w:ind w:firstLine="420"/>
        <w:jc w:val="both"/>
      </w:pPr>
      <w:r>
        <w:rPr>
          <w:sz w:val="21"/>
        </w:rPr>
        <w:t>附件：</w:t>
      </w:r>
      <w:r>
        <w:rPr>
          <w:sz w:val="21"/>
        </w:rPr>
        <w:t>1.</w:t>
      </w:r>
      <w:r>
        <w:rPr>
          <w:sz w:val="21"/>
        </w:rPr>
        <w:t>货物明细表（包组</w:t>
      </w:r>
      <w:r>
        <w:rPr>
          <w:u w:val="single"/>
        </w:rPr>
        <w:t xml:space="preserve">    </w:t>
      </w:r>
      <w:r>
        <w:rPr>
          <w:sz w:val="21"/>
        </w:rPr>
        <w:t xml:space="preserve"> </w:t>
      </w:r>
      <w:r>
        <w:rPr>
          <w:sz w:val="21"/>
        </w:rPr>
        <w:t>）</w:t>
      </w:r>
    </w:p>
    <w:p>
      <w:pPr>
        <w:jc w:val="both"/>
      </w:pPr>
    </w:p>
    <w:p>
      <w:pPr>
        <w:jc w:val="both"/>
      </w:pPr>
      <w:r>
        <w:rPr>
          <w:sz w:val="21"/>
        </w:rPr>
        <w:t>甲方（盖章）：</w:t>
      </w:r>
      <w:r>
        <w:rPr>
          <w:sz w:val="21"/>
        </w:rPr>
        <w:t xml:space="preserve">                         </w:t>
      </w:r>
      <w:r>
        <w:rPr>
          <w:sz w:val="21"/>
        </w:rPr>
        <w:t>乙方（盖章）：</w:t>
      </w:r>
    </w:p>
    <w:p>
      <w:pPr>
        <w:jc w:val="both"/>
      </w:pPr>
      <w:r>
        <w:rPr>
          <w:sz w:val="21"/>
        </w:rPr>
        <w:t>代表：</w:t>
      </w:r>
      <w:r>
        <w:rPr>
          <w:sz w:val="21"/>
        </w:rPr>
        <w:t xml:space="preserve">                                 </w:t>
      </w:r>
      <w:r>
        <w:rPr>
          <w:sz w:val="21"/>
        </w:rPr>
        <w:t>代表：</w:t>
      </w:r>
    </w:p>
    <w:p>
      <w:pPr>
        <w:jc w:val="both"/>
      </w:pPr>
      <w:r>
        <w:rPr>
          <w:sz w:val="21"/>
        </w:rPr>
        <w:t>税号：</w:t>
      </w:r>
      <w:r>
        <w:rPr>
          <w:sz w:val="21"/>
        </w:rPr>
        <w:t xml:space="preserve">                                 </w:t>
      </w:r>
      <w:r>
        <w:rPr>
          <w:sz w:val="21"/>
        </w:rPr>
        <w:t>开户名称：</w:t>
      </w:r>
    </w:p>
    <w:p>
      <w:pPr>
        <w:jc w:val="both"/>
      </w:pPr>
      <w:r>
        <w:rPr>
          <w:sz w:val="21"/>
        </w:rPr>
        <w:t>单位地址：</w:t>
      </w:r>
      <w:r>
        <w:rPr>
          <w:sz w:val="21"/>
        </w:rPr>
        <w:t xml:space="preserve">                             </w:t>
      </w:r>
      <w:r>
        <w:rPr>
          <w:sz w:val="21"/>
        </w:rPr>
        <w:t>单位地址：</w:t>
      </w:r>
    </w:p>
    <w:p>
      <w:pPr>
        <w:jc w:val="both"/>
      </w:pPr>
      <w:r>
        <w:rPr>
          <w:sz w:val="21"/>
        </w:rPr>
        <w:t>开户银行：</w:t>
      </w:r>
      <w:r>
        <w:rPr>
          <w:sz w:val="21"/>
        </w:rPr>
        <w:t xml:space="preserve">                             </w:t>
      </w:r>
      <w:r>
        <w:rPr>
          <w:sz w:val="21"/>
        </w:rPr>
        <w:t>开户银行：</w:t>
      </w:r>
    </w:p>
    <w:p>
      <w:pPr>
        <w:jc w:val="both"/>
      </w:pPr>
      <w:r>
        <w:rPr>
          <w:sz w:val="21"/>
        </w:rPr>
        <w:t>银行账户：</w:t>
      </w:r>
      <w:r>
        <w:rPr>
          <w:sz w:val="21"/>
        </w:rPr>
        <w:t xml:space="preserve">                             </w:t>
      </w:r>
      <w:r>
        <w:rPr>
          <w:sz w:val="21"/>
        </w:rPr>
        <w:t>银行账户：</w:t>
      </w:r>
    </w:p>
    <w:p>
      <w:pPr>
        <w:jc w:val="both"/>
      </w:pPr>
    </w:p>
    <w:p>
      <w:pPr>
        <w:jc w:val="both"/>
      </w:pPr>
    </w:p>
    <w:p>
      <w:pPr>
        <w:jc w:val="both"/>
      </w:pPr>
      <w:r>
        <w:rPr>
          <w:sz w:val="21"/>
        </w:rPr>
        <w:t>签定地点：</w:t>
      </w:r>
    </w:p>
    <w:p>
      <w:pPr>
        <w:jc w:val="both"/>
      </w:pPr>
      <w:r>
        <w:rPr>
          <w:sz w:val="21"/>
        </w:rPr>
        <w:t>签定日期：</w:t>
      </w:r>
      <w:r>
        <w:rPr>
          <w:sz w:val="21"/>
        </w:rPr>
        <w:t xml:space="preserve">2022年   月   日              签定日期：2022年     月    日    </w:t>
      </w:r>
    </w:p>
    <w:p>
      <w:pPr>
        <w:ind w:firstLine="4200"/>
        <w:jc w:val="both"/>
      </w:pPr>
      <w:r>
        <w:rPr>
          <w:sz w:val="21"/>
        </w:rPr>
        <w:t>、</w:t>
      </w:r>
    </w:p>
    <w:p/>
    <w:p/>
    <w:p>
      <w:pPr>
        <w:ind w:firstLine="4200"/>
        <w:jc w:val="both"/>
      </w:pPr>
    </w:p>
    <w:p/>
    <w:p/>
    <w:p>
      <w:pPr>
        <w:jc w:val="both"/>
      </w:pP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440001-2022-33311</w:t>
      </w:r>
    </w:p>
    <w:p>
      <w:pPr>
        <w:jc w:val="center"/>
      </w:pPr>
      <w:r>
        <w:rPr>
          <w:b/>
          <w:sz w:val="24"/>
        </w:rPr>
        <w:t>采购项目编号：</w:t>
      </w:r>
      <w:r>
        <w:rPr>
          <w:b/>
          <w:sz w:val="24"/>
        </w:rPr>
        <w:t>HX30610122YLCZ</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广东华鑫招标采购有限公司</w:t>
      </w:r>
    </w:p>
    <w:p>
      <w:pPr>
        <w:ind w:firstLine="480"/>
      </w:pPr>
      <w:r>
        <w:rPr/>
        <w:t>你方组织的</w:t>
      </w:r>
      <w:r>
        <w:rPr>
          <w:u w:val="single"/>
        </w:rPr>
        <w:t>广东省药品检验所2022年实验耗材项目</w:t>
      </w:r>
      <w:r>
        <w:rPr/>
        <w:t>项目的招标[采购项目编号为：</w:t>
      </w:r>
      <w:r>
        <w:rPr>
          <w:u w:val="single"/>
        </w:rPr>
        <w:t>HX30610122YLCZ</w:t>
      </w:r>
      <w:r>
        <w:rPr/>
        <w:t>]，我方愿参与投标。</w:t>
      </w:r>
    </w:p>
    <w:p>
      <w:pPr>
        <w:ind w:firstLine="480"/>
      </w:pPr>
      <w:r>
        <w:rPr/>
        <w:t>我方确认收到贵方提供的</w:t>
      </w:r>
      <w:r>
        <w:rPr>
          <w:u w:val="single"/>
        </w:rPr>
        <w:t>广东省药品检验所2022年实验耗材项目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广东华鑫招标采购有限公司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广东省药品检验所2022年实验耗材项目</w:t>
      </w:r>
      <w:r>
        <w:rPr/>
        <w:t>项目采购[采购项目编号为</w:t>
      </w:r>
      <w:r>
        <w:rPr/>
        <w:t>HX30610122YLCZ</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广东省药品检验所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广东华鑫招标采购有限公司</w:t>
      </w:r>
    </w:p>
    <w:p>
      <w:pPr>
        <w:ind w:firstLine="480"/>
      </w:pPr>
      <w:r>
        <w:rPr/>
        <w:t>如果我方在贵采购代理机构组织的</w:t>
      </w:r>
      <w:r>
        <w:rPr/>
        <w:t>广东省药品检验所2022年实验耗材项目</w:t>
      </w:r>
      <w:r>
        <w:rPr/>
        <w:t>招标中获中标（采购项目编号：</w:t>
      </w:r>
      <w:r>
        <w:rPr/>
        <w:t>HX30610122YLCZ</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广东华鑫招标采购有限公司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广东华鑫招标采购有限公司</w:t>
      </w:r>
    </w:p>
    <w:p>
      <w:pPr>
        <w:ind w:firstLine="480"/>
      </w:pPr>
      <w:r>
        <w:rPr/>
        <w:t>我单位已登记并准备参与</w:t>
      </w:r>
      <w:r>
        <w:rPr/>
        <w:t>广东省药品检验所2022年实验耗材项目</w:t>
      </w:r>
      <w:r>
        <w:rPr/>
        <w:t>项目（采购项目编号：</w:t>
      </w:r>
      <w:r>
        <w:rPr/>
        <w:t>HX30610122YLCZ</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